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C3BB2" w14:textId="77777777" w:rsidR="00E429CE" w:rsidRDefault="00E429CE" w:rsidP="00356B8C">
      <w:pPr>
        <w:rPr>
          <w:rFonts w:ascii="Arial" w:eastAsia="Times New Roman" w:hAnsi="Arial"/>
          <w:b/>
          <w:bCs/>
          <w:lang w:eastAsia="ar-SA"/>
        </w:rPr>
      </w:pPr>
    </w:p>
    <w:p w14:paraId="6E7B9753" w14:textId="1A248A59" w:rsidR="00736A1C" w:rsidRPr="00FD0017" w:rsidRDefault="00736A1C" w:rsidP="00736A1C">
      <w:pPr>
        <w:jc w:val="center"/>
        <w:rPr>
          <w:rFonts w:ascii="Arial" w:eastAsia="Times New Roman" w:hAnsi="Arial"/>
          <w:b/>
          <w:bCs/>
          <w:lang w:eastAsia="ar-SA"/>
        </w:rPr>
      </w:pPr>
      <w:r w:rsidRPr="00FD0017">
        <w:rPr>
          <w:rFonts w:ascii="Arial" w:eastAsia="Times New Roman" w:hAnsi="Arial"/>
          <w:b/>
          <w:bCs/>
          <w:lang w:eastAsia="ar-SA"/>
        </w:rPr>
        <w:t xml:space="preserve">PIANO DI LAVORO </w:t>
      </w:r>
      <w:r>
        <w:rPr>
          <w:rFonts w:ascii="Arial" w:eastAsia="Times New Roman" w:hAnsi="Arial"/>
          <w:b/>
          <w:bCs/>
          <w:lang w:eastAsia="ar-SA"/>
        </w:rPr>
        <w:t>PREVENTIVO</w:t>
      </w:r>
      <w:r w:rsidRPr="00FD0017">
        <w:rPr>
          <w:rFonts w:ascii="Arial" w:eastAsia="Times New Roman" w:hAnsi="Arial"/>
          <w:b/>
          <w:bCs/>
          <w:lang w:eastAsia="ar-SA"/>
        </w:rPr>
        <w:tab/>
      </w:r>
      <w:r w:rsidRPr="00FD0017">
        <w:rPr>
          <w:rFonts w:ascii="Arial" w:eastAsia="Times New Roman" w:hAnsi="Arial"/>
          <w:b/>
          <w:bCs/>
          <w:lang w:eastAsia="ar-SA"/>
        </w:rPr>
        <w:tab/>
      </w:r>
    </w:p>
    <w:p w14:paraId="1669419E" w14:textId="77777777" w:rsidR="00736A1C" w:rsidRPr="00FD0017" w:rsidRDefault="00736A1C" w:rsidP="00736A1C">
      <w:pPr>
        <w:jc w:val="center"/>
        <w:rPr>
          <w:rFonts w:ascii="Arial" w:eastAsia="Times New Roman" w:hAnsi="Arial"/>
          <w:b/>
          <w:bCs/>
          <w:lang w:eastAsia="ar-SA"/>
        </w:rPr>
      </w:pPr>
      <w:r>
        <w:rPr>
          <w:rFonts w:ascii="Arial" w:eastAsia="Times New Roman" w:hAnsi="Arial"/>
          <w:b/>
          <w:bCs/>
          <w:lang w:eastAsia="ar-SA"/>
        </w:rPr>
        <w:tab/>
        <w:t xml:space="preserve">   </w:t>
      </w:r>
      <w:r>
        <w:rPr>
          <w:rFonts w:ascii="Arial" w:eastAsia="Times New Roman" w:hAnsi="Arial"/>
          <w:b/>
          <w:bCs/>
          <w:lang w:eastAsia="ar-SA"/>
        </w:rPr>
        <w:tab/>
      </w:r>
      <w:r>
        <w:rPr>
          <w:rFonts w:ascii="Arial" w:eastAsia="Times New Roman" w:hAnsi="Arial"/>
          <w:b/>
          <w:bCs/>
          <w:lang w:eastAsia="ar-SA"/>
        </w:rPr>
        <w:tab/>
      </w:r>
      <w:r>
        <w:rPr>
          <w:rFonts w:ascii="Arial" w:eastAsia="Times New Roman" w:hAnsi="Arial"/>
          <w:b/>
          <w:bCs/>
          <w:lang w:eastAsia="ar-SA"/>
        </w:rPr>
        <w:tab/>
      </w:r>
      <w:r>
        <w:rPr>
          <w:rFonts w:ascii="Arial" w:eastAsia="Times New Roman" w:hAnsi="Arial"/>
          <w:b/>
          <w:bCs/>
          <w:lang w:eastAsia="ar-SA"/>
        </w:rPr>
        <w:tab/>
      </w:r>
      <w:r>
        <w:rPr>
          <w:rFonts w:ascii="Arial" w:eastAsia="Times New Roman" w:hAnsi="Arial"/>
          <w:b/>
          <w:bCs/>
          <w:lang w:eastAsia="ar-SA"/>
        </w:rPr>
        <w:tab/>
      </w:r>
      <w:r>
        <w:rPr>
          <w:rFonts w:ascii="Arial" w:eastAsia="Times New Roman" w:hAnsi="Arial"/>
          <w:b/>
          <w:bCs/>
          <w:lang w:eastAsia="ar-SA"/>
        </w:rPr>
        <w:tab/>
      </w:r>
      <w:r>
        <w:rPr>
          <w:rFonts w:ascii="Arial" w:eastAsia="Times New Roman" w:hAnsi="Arial"/>
          <w:b/>
          <w:bCs/>
          <w:lang w:eastAsia="ar-SA"/>
        </w:rPr>
        <w:tab/>
      </w:r>
      <w:r>
        <w:rPr>
          <w:rFonts w:ascii="Arial" w:eastAsia="Times New Roman" w:hAnsi="Arial"/>
          <w:b/>
          <w:bCs/>
          <w:lang w:eastAsia="ar-SA"/>
        </w:rPr>
        <w:tab/>
      </w:r>
      <w:r>
        <w:rPr>
          <w:rFonts w:ascii="Arial" w:eastAsia="Times New Roman" w:hAnsi="Arial"/>
          <w:b/>
          <w:bCs/>
          <w:lang w:eastAsia="ar-SA"/>
        </w:rPr>
        <w:tab/>
      </w:r>
      <w:r>
        <w:rPr>
          <w:rFonts w:ascii="Arial" w:eastAsia="Times New Roman" w:hAnsi="Arial"/>
          <w:b/>
          <w:bCs/>
          <w:lang w:eastAsia="ar-SA"/>
        </w:rPr>
        <w:tab/>
      </w:r>
      <w:r>
        <w:rPr>
          <w:rFonts w:ascii="Arial" w:eastAsia="Times New Roman" w:hAnsi="Arial"/>
          <w:b/>
          <w:bCs/>
          <w:lang w:eastAsia="ar-SA"/>
        </w:rPr>
        <w:tab/>
      </w:r>
      <w:r>
        <w:rPr>
          <w:rFonts w:ascii="Arial" w:eastAsia="Times New Roman" w:hAnsi="Arial"/>
          <w:b/>
          <w:bCs/>
          <w:lang w:eastAsia="ar-SA"/>
        </w:rPr>
        <w:tab/>
      </w:r>
      <w:r>
        <w:rPr>
          <w:rFonts w:ascii="Arial" w:eastAsia="Times New Roman" w:hAnsi="Arial"/>
          <w:b/>
          <w:bCs/>
          <w:lang w:eastAsia="ar-SA"/>
        </w:rPr>
        <w:tab/>
      </w:r>
      <w:r>
        <w:rPr>
          <w:rFonts w:ascii="Arial" w:eastAsia="Times New Roman" w:hAnsi="Arial"/>
          <w:b/>
          <w:bCs/>
          <w:lang w:eastAsia="ar-SA"/>
        </w:rPr>
        <w:tab/>
      </w:r>
      <w:r>
        <w:rPr>
          <w:rFonts w:ascii="Arial" w:eastAsia="Times New Roman" w:hAnsi="Arial"/>
          <w:b/>
          <w:bCs/>
          <w:lang w:eastAsia="ar-SA"/>
        </w:rPr>
        <w:tab/>
      </w:r>
      <w:r>
        <w:rPr>
          <w:rFonts w:ascii="Arial" w:eastAsia="Times New Roman" w:hAnsi="Arial"/>
          <w:b/>
          <w:bCs/>
          <w:lang w:eastAsia="ar-SA"/>
        </w:rPr>
        <w:tab/>
        <w:t>A.S.  2020/21</w:t>
      </w:r>
    </w:p>
    <w:p w14:paraId="5F07049E" w14:textId="77777777" w:rsidR="00736A1C" w:rsidRPr="00FD0017" w:rsidRDefault="00736A1C" w:rsidP="00736A1C">
      <w:pPr>
        <w:rPr>
          <w:rFonts w:ascii="Arial" w:eastAsia="Times New Roman" w:hAnsi="Arial"/>
          <w:b/>
          <w:bCs/>
          <w:lang w:eastAsia="ar-SA"/>
        </w:rPr>
      </w:pPr>
      <w:proofErr w:type="gramStart"/>
      <w:r w:rsidRPr="00FD0017">
        <w:rPr>
          <w:rFonts w:ascii="Arial" w:eastAsia="Times New Roman" w:hAnsi="Arial"/>
          <w:b/>
          <w:bCs/>
          <w:lang w:eastAsia="ar-SA"/>
        </w:rPr>
        <w:t xml:space="preserve">DISCIPLINA: </w:t>
      </w:r>
      <w:r>
        <w:rPr>
          <w:rFonts w:ascii="Arial" w:eastAsia="Times New Roman" w:hAnsi="Arial"/>
          <w:bCs/>
          <w:lang w:eastAsia="ar-SA"/>
        </w:rPr>
        <w:t xml:space="preserve"> </w:t>
      </w:r>
      <w:r w:rsidRPr="00FF09FA">
        <w:rPr>
          <w:rFonts w:ascii="Arial" w:eastAsia="Times New Roman" w:hAnsi="Arial"/>
          <w:bCs/>
          <w:lang w:eastAsia="ar-SA"/>
        </w:rPr>
        <w:t>INGLESE</w:t>
      </w:r>
      <w:proofErr w:type="gramEnd"/>
    </w:p>
    <w:p w14:paraId="2B490069" w14:textId="5DE4BFF4" w:rsidR="00736A1C" w:rsidRPr="00FD0017" w:rsidRDefault="00736A1C" w:rsidP="00736A1C">
      <w:pPr>
        <w:rPr>
          <w:rFonts w:ascii="Arial" w:eastAsia="Times New Roman" w:hAnsi="Arial"/>
          <w:b/>
          <w:bCs/>
          <w:lang w:eastAsia="ar-SA"/>
        </w:rPr>
      </w:pPr>
      <w:r>
        <w:rPr>
          <w:rFonts w:ascii="Arial" w:eastAsia="Times New Roman" w:hAnsi="Arial"/>
          <w:b/>
          <w:bCs/>
          <w:lang w:eastAsia="ar-SA"/>
        </w:rPr>
        <w:t xml:space="preserve">DOCENTE :    </w:t>
      </w:r>
      <w:r w:rsidRPr="00FF09FA">
        <w:rPr>
          <w:rFonts w:ascii="Arial" w:eastAsia="Times New Roman" w:hAnsi="Arial"/>
          <w:bCs/>
          <w:i/>
          <w:lang w:eastAsia="ar-SA"/>
        </w:rPr>
        <w:t xml:space="preserve">prof.ssa </w:t>
      </w:r>
      <w:r w:rsidR="00C71E75">
        <w:rPr>
          <w:rFonts w:ascii="Arial" w:eastAsia="Times New Roman" w:hAnsi="Arial"/>
          <w:bCs/>
          <w:i/>
          <w:lang w:eastAsia="ar-SA"/>
        </w:rPr>
        <w:t>Donatella Anastasi</w:t>
      </w:r>
      <w:bookmarkStart w:id="0" w:name="_GoBack"/>
      <w:bookmarkEnd w:id="0"/>
    </w:p>
    <w:p w14:paraId="2AA17BE9" w14:textId="7406B846" w:rsidR="00736A1C" w:rsidRPr="001A1EBB" w:rsidRDefault="00736A1C" w:rsidP="00736A1C">
      <w:pPr>
        <w:rPr>
          <w:rFonts w:ascii="Arial" w:eastAsia="Times New Roman" w:hAnsi="Arial"/>
          <w:b/>
          <w:bCs/>
          <w:sz w:val="16"/>
          <w:szCs w:val="16"/>
          <w:lang w:eastAsia="ar-SA"/>
        </w:rPr>
      </w:pPr>
      <w:proofErr w:type="gramStart"/>
      <w:r>
        <w:rPr>
          <w:rFonts w:ascii="Arial" w:eastAsia="Times New Roman" w:hAnsi="Arial"/>
          <w:b/>
          <w:bCs/>
          <w:lang w:eastAsia="ar-SA"/>
        </w:rPr>
        <w:t>CLASSE :</w:t>
      </w:r>
      <w:proofErr w:type="gramEnd"/>
      <w:r>
        <w:rPr>
          <w:rFonts w:ascii="Arial" w:eastAsia="Times New Roman" w:hAnsi="Arial"/>
          <w:b/>
          <w:bCs/>
          <w:lang w:eastAsia="ar-SA"/>
        </w:rPr>
        <w:tab/>
        <w:t xml:space="preserve">  </w:t>
      </w:r>
      <w:r w:rsidR="00356B8C" w:rsidRPr="00356B8C">
        <w:rPr>
          <w:rFonts w:ascii="Arial" w:eastAsia="Times New Roman" w:hAnsi="Arial"/>
          <w:lang w:eastAsia="ar-SA"/>
        </w:rPr>
        <w:t>2</w:t>
      </w:r>
      <w:r w:rsidR="00B1199C">
        <w:rPr>
          <w:rFonts w:ascii="Arial" w:eastAsia="Times New Roman" w:hAnsi="Arial"/>
          <w:bCs/>
          <w:lang w:eastAsia="ar-SA"/>
        </w:rPr>
        <w:t>° G</w:t>
      </w:r>
      <w:r w:rsidR="000A7EF9">
        <w:rPr>
          <w:rFonts w:ascii="Arial" w:eastAsia="Times New Roman" w:hAnsi="Arial"/>
          <w:bCs/>
          <w:lang w:eastAsia="ar-SA"/>
        </w:rPr>
        <w:t>T</w:t>
      </w:r>
      <w:r>
        <w:rPr>
          <w:rFonts w:ascii="Arial" w:eastAsia="Times New Roman" w:hAnsi="Arial"/>
          <w:bCs/>
          <w:lang w:eastAsia="ar-SA"/>
        </w:rPr>
        <w:t xml:space="preserve"> </w:t>
      </w:r>
      <w:r>
        <w:rPr>
          <w:rFonts w:ascii="Arial" w:eastAsia="Times New Roman" w:hAnsi="Arial"/>
          <w:bCs/>
          <w:sz w:val="16"/>
          <w:szCs w:val="16"/>
          <w:lang w:eastAsia="ar-SA"/>
        </w:rPr>
        <w:t>s.a.</w:t>
      </w:r>
    </w:p>
    <w:p w14:paraId="101B633A" w14:textId="77777777" w:rsidR="00736A1C" w:rsidRPr="00A9799E" w:rsidRDefault="00736A1C" w:rsidP="00736A1C">
      <w:pPr>
        <w:rPr>
          <w:rFonts w:ascii="Arial" w:eastAsia="Times New Roman" w:hAnsi="Arial"/>
          <w:bCs/>
          <w:lang w:eastAsia="ar-SA"/>
        </w:rPr>
      </w:pPr>
      <w:r>
        <w:rPr>
          <w:rFonts w:ascii="Arial" w:eastAsia="Times New Roman" w:hAnsi="Arial"/>
          <w:b/>
          <w:bCs/>
          <w:lang w:eastAsia="ar-SA"/>
        </w:rPr>
        <w:t xml:space="preserve">TESTO IN </w:t>
      </w:r>
      <w:proofErr w:type="gramStart"/>
      <w:r>
        <w:rPr>
          <w:rFonts w:ascii="Arial" w:eastAsia="Times New Roman" w:hAnsi="Arial"/>
          <w:b/>
          <w:bCs/>
          <w:lang w:eastAsia="ar-SA"/>
        </w:rPr>
        <w:t>ADOZIONE:</w:t>
      </w:r>
      <w:r>
        <w:rPr>
          <w:rFonts w:ascii="Arial" w:eastAsia="Times New Roman" w:hAnsi="Arial"/>
          <w:bCs/>
          <w:lang w:eastAsia="ar-SA"/>
        </w:rPr>
        <w:t xml:space="preserve">  </w:t>
      </w:r>
      <w:proofErr w:type="spellStart"/>
      <w:r>
        <w:rPr>
          <w:rFonts w:ascii="Arial" w:hAnsi="Arial" w:cs="Tahoma"/>
          <w:bCs/>
        </w:rPr>
        <w:t>V</w:t>
      </w:r>
      <w:proofErr w:type="gramEnd"/>
      <w:r>
        <w:rPr>
          <w:rFonts w:ascii="Arial" w:hAnsi="Arial" w:cs="Tahoma"/>
          <w:bCs/>
        </w:rPr>
        <w:t>.Jones</w:t>
      </w:r>
      <w:proofErr w:type="spellEnd"/>
      <w:r>
        <w:rPr>
          <w:rFonts w:ascii="Arial" w:hAnsi="Arial" w:cs="Tahoma"/>
          <w:bCs/>
        </w:rPr>
        <w:t xml:space="preserve">, S.Kay, </w:t>
      </w:r>
      <w:proofErr w:type="spellStart"/>
      <w:r>
        <w:rPr>
          <w:rFonts w:ascii="Arial" w:hAnsi="Arial" w:cs="Tahoma"/>
          <w:bCs/>
        </w:rPr>
        <w:t>D.</w:t>
      </w:r>
      <w:r w:rsidRPr="00A9799E">
        <w:rPr>
          <w:rFonts w:ascii="Arial" w:hAnsi="Arial" w:cs="Tahoma"/>
          <w:bCs/>
        </w:rPr>
        <w:t>Brayshaw</w:t>
      </w:r>
      <w:proofErr w:type="spellEnd"/>
      <w:r w:rsidRPr="00A9799E">
        <w:rPr>
          <w:rFonts w:ascii="Arial" w:hAnsi="Arial" w:cs="Tahoma"/>
          <w:bCs/>
        </w:rPr>
        <w:t xml:space="preserve">, </w:t>
      </w:r>
      <w:proofErr w:type="spellStart"/>
      <w:r w:rsidRPr="00A9799E">
        <w:rPr>
          <w:rFonts w:ascii="Arial" w:hAnsi="Arial" w:cs="Tahoma"/>
          <w:bCs/>
        </w:rPr>
        <w:t>D.Montanari</w:t>
      </w:r>
      <w:proofErr w:type="spellEnd"/>
      <w:r>
        <w:rPr>
          <w:rFonts w:ascii="Arial" w:hAnsi="Arial" w:cs="Tahoma"/>
          <w:bCs/>
        </w:rPr>
        <w:t xml:space="preserve">, </w:t>
      </w:r>
      <w:r w:rsidRPr="00A9799E">
        <w:rPr>
          <w:rFonts w:ascii="Arial" w:hAnsi="Arial" w:cs="Tahoma"/>
          <w:bCs/>
        </w:rPr>
        <w:t xml:space="preserve"> </w:t>
      </w:r>
      <w:r w:rsidRPr="00A9799E">
        <w:rPr>
          <w:rFonts w:ascii="Arial" w:hAnsi="Arial" w:cs="Tahoma"/>
          <w:bCs/>
          <w:i/>
        </w:rPr>
        <w:t>Focus Now</w:t>
      </w:r>
      <w:r>
        <w:rPr>
          <w:rFonts w:ascii="Arial" w:hAnsi="Arial" w:cs="Tahoma"/>
          <w:bCs/>
          <w:i/>
        </w:rPr>
        <w:t xml:space="preserve"> 2</w:t>
      </w:r>
      <w:r w:rsidRPr="00A9799E">
        <w:rPr>
          <w:rFonts w:ascii="Arial" w:hAnsi="Arial" w:cs="Tahoma"/>
          <w:bCs/>
        </w:rPr>
        <w:t xml:space="preserve">, </w:t>
      </w:r>
      <w:r>
        <w:rPr>
          <w:rFonts w:ascii="Arial" w:hAnsi="Arial" w:cs="Tahoma"/>
          <w:bCs/>
        </w:rPr>
        <w:t xml:space="preserve"> </w:t>
      </w:r>
      <w:r w:rsidRPr="00A9799E">
        <w:rPr>
          <w:rFonts w:ascii="Arial" w:hAnsi="Arial" w:cs="Tahoma"/>
          <w:bCs/>
        </w:rPr>
        <w:t xml:space="preserve">ed. </w:t>
      </w:r>
      <w:r w:rsidRPr="00A9799E">
        <w:rPr>
          <w:rFonts w:ascii="Arial" w:hAnsi="Arial" w:cs="Tahoma"/>
          <w:bCs/>
          <w:lang w:val="en-US"/>
        </w:rPr>
        <w:t>Pearson Longman</w:t>
      </w:r>
    </w:p>
    <w:p w14:paraId="51CB7639" w14:textId="058339A2" w:rsidR="00E429CE" w:rsidRDefault="00E429CE" w:rsidP="00736A1C">
      <w:pPr>
        <w:pStyle w:val="Standard"/>
        <w:rPr>
          <w:rFonts w:ascii="Arial" w:hAnsi="Arial"/>
          <w:lang w:val="en-US"/>
        </w:rPr>
      </w:pPr>
    </w:p>
    <w:p w14:paraId="79F9229D" w14:textId="77777777" w:rsidR="00356B8C" w:rsidRDefault="00356B8C" w:rsidP="00356B8C">
      <w:pPr>
        <w:pStyle w:val="Standard"/>
        <w:numPr>
          <w:ilvl w:val="0"/>
          <w:numId w:val="15"/>
        </w:numPr>
        <w:rPr>
          <w:rFonts w:ascii="Arial" w:hAnsi="Arial" w:cs="Tahoma"/>
          <w:bCs/>
          <w:color w:val="000000"/>
        </w:rPr>
      </w:pPr>
      <w:r>
        <w:rPr>
          <w:rFonts w:ascii="Arial" w:hAnsi="Arial" w:cs="Tahoma"/>
          <w:bCs/>
          <w:color w:val="000000"/>
        </w:rPr>
        <w:t>Revisione del programma svolto l’anno scorso (</w:t>
      </w:r>
      <w:proofErr w:type="spellStart"/>
      <w:r>
        <w:rPr>
          <w:rFonts w:ascii="Arial" w:hAnsi="Arial" w:cs="Tahoma"/>
          <w:bCs/>
          <w:color w:val="000000"/>
        </w:rPr>
        <w:t>units</w:t>
      </w:r>
      <w:proofErr w:type="spellEnd"/>
      <w:r>
        <w:rPr>
          <w:rFonts w:ascii="Arial" w:hAnsi="Arial" w:cs="Tahoma"/>
          <w:bCs/>
          <w:color w:val="000000"/>
        </w:rPr>
        <w:t xml:space="preserve"> 0-4) con verifica scritta. Quindi avvio del nuovo programma dalla Unit 5.</w:t>
      </w:r>
    </w:p>
    <w:p w14:paraId="41538347" w14:textId="77777777" w:rsidR="00736A1C" w:rsidRDefault="00736A1C" w:rsidP="00736A1C">
      <w:pPr>
        <w:pStyle w:val="Textbody"/>
      </w:pPr>
    </w:p>
    <w:tbl>
      <w:tblPr>
        <w:tblW w:w="15180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80"/>
      </w:tblGrid>
      <w:tr w:rsidR="00736A1C" w14:paraId="23424981" w14:textId="77777777" w:rsidTr="00210A71">
        <w:trPr>
          <w:trHeight w:val="720"/>
        </w:trPr>
        <w:tc>
          <w:tcPr>
            <w:tcW w:w="1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B6AE1C" w14:textId="30D1C3F4" w:rsidR="00736A1C" w:rsidRDefault="00736A1C" w:rsidP="00210A7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20201E"/>
                <w:lang w:eastAsia="it-IT" w:bidi="hi-IN"/>
              </w:rPr>
            </w:pPr>
            <w:r>
              <w:rPr>
                <w:rFonts w:ascii="Arial" w:hAnsi="Arial" w:cs="Arial"/>
                <w:b/>
                <w:bCs/>
                <w:color w:val="20201E"/>
                <w:lang w:eastAsia="it-IT" w:bidi="hi-IN"/>
              </w:rPr>
              <w:t xml:space="preserve">COMPETENZE COMUNI ALLE UNITA’ </w:t>
            </w:r>
            <w:r w:rsidR="00356B8C">
              <w:rPr>
                <w:rFonts w:ascii="Arial" w:hAnsi="Arial" w:cs="Arial"/>
                <w:b/>
                <w:bCs/>
                <w:color w:val="20201E"/>
                <w:lang w:eastAsia="it-IT" w:bidi="hi-IN"/>
              </w:rPr>
              <w:t>5-6-7-8</w:t>
            </w:r>
          </w:p>
        </w:tc>
      </w:tr>
      <w:tr w:rsidR="00736A1C" w14:paraId="6116E222" w14:textId="77777777" w:rsidTr="00210A71">
        <w:trPr>
          <w:trHeight w:val="720"/>
        </w:trPr>
        <w:tc>
          <w:tcPr>
            <w:tcW w:w="15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E04B7" w14:textId="77777777" w:rsidR="00356B8C" w:rsidRDefault="00356B8C" w:rsidP="00356B8C">
            <w:pPr>
              <w:pStyle w:val="Textbody"/>
              <w:snapToGrid w:val="0"/>
              <w:spacing w:after="0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Lo studente</w:t>
            </w:r>
          </w:p>
          <w:p w14:paraId="63F7BF43" w14:textId="77777777" w:rsidR="00356B8C" w:rsidRDefault="00356B8C" w:rsidP="00356B8C">
            <w:pPr>
              <w:pStyle w:val="Textbody"/>
              <w:snapToGrid w:val="0"/>
              <w:spacing w:after="0"/>
              <w:ind w:left="451" w:hanging="451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·     È in grado di comprendere i punti salienti di un discorso chiaro in lingua standard che tratti argomenti familiari affrontati abitualmente a scuola, nel tempo libero ecc., compresi dei brevi racconti.</w:t>
            </w:r>
          </w:p>
          <w:p w14:paraId="327164ED" w14:textId="77777777" w:rsidR="00356B8C" w:rsidRPr="009702C0" w:rsidRDefault="00356B8C" w:rsidP="00356B8C">
            <w:pPr>
              <w:pStyle w:val="Textbody"/>
              <w:snapToGrid w:val="0"/>
              <w:spacing w:after="0"/>
              <w:ind w:left="451" w:hanging="451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  <w:p w14:paraId="4339AE0A" w14:textId="77777777" w:rsidR="00356B8C" w:rsidRDefault="00356B8C" w:rsidP="00356B8C">
            <w:pPr>
              <w:pStyle w:val="Textbody"/>
              <w:spacing w:after="0"/>
              <w:ind w:left="451" w:hanging="451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·     È in grado di comprendere informazioni fattuali chiare su argomenti comuni relativi alla vita di tutti i giorni o al lavoro, riconoscendo sia il significato generale sia le informazioni specifiche, purché il discorso sia pronunciato con chiarezza in un accento piuttosto familiare.</w:t>
            </w:r>
          </w:p>
          <w:p w14:paraId="16D69C96" w14:textId="77777777" w:rsidR="00356B8C" w:rsidRPr="009702C0" w:rsidRDefault="00356B8C" w:rsidP="00356B8C">
            <w:pPr>
              <w:pStyle w:val="Textbody"/>
              <w:spacing w:after="0"/>
              <w:ind w:left="451" w:hanging="451"/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4241EFFF" w14:textId="77777777" w:rsidR="00356B8C" w:rsidRDefault="00356B8C" w:rsidP="00356B8C">
            <w:pPr>
              <w:pStyle w:val="Textbody"/>
              <w:spacing w:after="0"/>
              <w:ind w:left="451" w:hanging="451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·     È in grado di leggere testi fattuali semplici e lineari su argomenti che si riferiscono al suo campo d’interesse raggiungendo un sufficiente livello di comprensione.</w:t>
            </w:r>
          </w:p>
          <w:p w14:paraId="76A0EABE" w14:textId="77777777" w:rsidR="00356B8C" w:rsidRPr="009702C0" w:rsidRDefault="00356B8C" w:rsidP="00356B8C">
            <w:pPr>
              <w:pStyle w:val="Textbody"/>
              <w:spacing w:after="0"/>
              <w:ind w:left="451" w:hanging="451"/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165A6473" w14:textId="77777777" w:rsidR="00356B8C" w:rsidRDefault="00356B8C" w:rsidP="00356B8C">
            <w:pPr>
              <w:pStyle w:val="Textbody"/>
              <w:spacing w:after="0"/>
              <w:ind w:left="451" w:hanging="451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·     Interviene, senza bisogno di una precedente preparazione, in una conversazione su questioni familiari, esprime opinioni personali e scambia informazioni su argomenti che tratta abitualmente, di suo interesse personale o riferiti alla vita di tutti i giorni (per esempio: famiglia, hobby, lavoro, viaggi e fatti d’attualità).</w:t>
            </w:r>
          </w:p>
          <w:p w14:paraId="24CC5922" w14:textId="77777777" w:rsidR="00356B8C" w:rsidRPr="009702C0" w:rsidRDefault="00356B8C" w:rsidP="00356B8C">
            <w:pPr>
              <w:pStyle w:val="Textbody"/>
              <w:spacing w:after="0"/>
              <w:ind w:left="451" w:hanging="451"/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4E844085" w14:textId="77777777" w:rsidR="00356B8C" w:rsidRDefault="00356B8C" w:rsidP="00356B8C">
            <w:pPr>
              <w:pStyle w:val="Textbody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·     È in grado di comunicare con discreta sicurezza su argomenti familiari, di routine o no, che lo/la interessino.</w:t>
            </w:r>
          </w:p>
          <w:p w14:paraId="42AC1FFC" w14:textId="77777777" w:rsidR="00356B8C" w:rsidRPr="009702C0" w:rsidRDefault="00356B8C" w:rsidP="00356B8C">
            <w:pPr>
              <w:pStyle w:val="Textbody"/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6053CF13" w14:textId="77777777" w:rsidR="00356B8C" w:rsidRDefault="00356B8C" w:rsidP="00356B8C">
            <w:pPr>
              <w:pStyle w:val="Textbody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·     Scambia informazioni, le controlla e le conferma, fa fronte a situazioni meno frequenti e spiega perché qualcosa costituisce un problema.</w:t>
            </w:r>
          </w:p>
          <w:p w14:paraId="0A3C0584" w14:textId="77777777" w:rsidR="00356B8C" w:rsidRPr="009702C0" w:rsidRDefault="00356B8C" w:rsidP="00356B8C">
            <w:pPr>
              <w:pStyle w:val="Textbody"/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3BAC44DD" w14:textId="77777777" w:rsidR="00356B8C" w:rsidRDefault="00356B8C" w:rsidP="00356B8C">
            <w:pPr>
              <w:pStyle w:val="Textbody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·     Esprime il proprio pensiero su argomenti più astratti, culturali, quali film, libri, musica ecc.</w:t>
            </w:r>
          </w:p>
          <w:p w14:paraId="5ADA96B2" w14:textId="77777777" w:rsidR="00356B8C" w:rsidRPr="009702C0" w:rsidRDefault="00356B8C" w:rsidP="00356B8C">
            <w:pPr>
              <w:pStyle w:val="Textbody"/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0ED3FE4A" w14:textId="77777777" w:rsidR="00356B8C" w:rsidRDefault="00356B8C" w:rsidP="00356B8C">
            <w:pPr>
              <w:pStyle w:val="Textbody"/>
              <w:spacing w:after="0"/>
              <w:ind w:left="451" w:hanging="451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·     È in grado di produrre, in modo ragionevolmente scorrevole, una descrizione semplice di uno o più argomenti che rientrano nel suo campo d’interesse, strutturandola in una sequenza lineare di punti.</w:t>
            </w:r>
          </w:p>
          <w:p w14:paraId="75CF0544" w14:textId="77777777" w:rsidR="00356B8C" w:rsidRPr="009702C0" w:rsidRDefault="00356B8C" w:rsidP="00356B8C">
            <w:pPr>
              <w:pStyle w:val="Textbody"/>
              <w:spacing w:after="0"/>
              <w:ind w:left="451" w:hanging="451"/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6E62D875" w14:textId="4BBBCF21" w:rsidR="00736A1C" w:rsidRDefault="00356B8C" w:rsidP="00356B8C">
            <w:pPr>
              <w:pStyle w:val="Textbody"/>
              <w:spacing w:line="254" w:lineRule="auto"/>
              <w:ind w:left="451"/>
              <w:rPr>
                <w:rFonts w:ascii="Arial" w:hAnsi="Arial"/>
                <w:lang w:bidi="hi-IN"/>
              </w:rPr>
            </w:pPr>
            <w:r>
              <w:rPr>
                <w:rFonts w:ascii="Arial" w:hAnsi="Arial"/>
                <w:color w:val="000000"/>
              </w:rPr>
              <w:t>.     Su una gamma di argomenti familiari che rientrano nel suo campo d’interesse è in grado di scrivere testi lineari e coesi, unendo in una sequenza lineare una serie di brevi espressioni distinte.</w:t>
            </w:r>
          </w:p>
        </w:tc>
      </w:tr>
      <w:tr w:rsidR="00736A1C" w14:paraId="5C3ED877" w14:textId="77777777" w:rsidTr="00356B8C">
        <w:trPr>
          <w:trHeight w:val="277"/>
        </w:trPr>
        <w:tc>
          <w:tcPr>
            <w:tcW w:w="1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E2644" w14:textId="77777777" w:rsidR="00736A1C" w:rsidRDefault="00736A1C" w:rsidP="00210A71">
            <w:pPr>
              <w:pStyle w:val="Textbody"/>
              <w:snapToGrid w:val="0"/>
              <w:spacing w:after="0"/>
              <w:rPr>
                <w:rFonts w:ascii="Arial" w:hAnsi="Arial" w:cs="Arial"/>
                <w:color w:val="20201E"/>
                <w:lang w:eastAsia="it-IT" w:bidi="hi-IN"/>
              </w:rPr>
            </w:pPr>
          </w:p>
        </w:tc>
      </w:tr>
    </w:tbl>
    <w:p w14:paraId="72033E4B" w14:textId="77777777" w:rsidR="00736A1C" w:rsidRDefault="00736A1C" w:rsidP="00736A1C">
      <w:pPr>
        <w:pStyle w:val="Textbody"/>
      </w:pPr>
    </w:p>
    <w:p w14:paraId="0179C720" w14:textId="77777777" w:rsidR="00736A1C" w:rsidRDefault="00736A1C" w:rsidP="00736A1C">
      <w:pPr>
        <w:pStyle w:val="Textbody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52"/>
        <w:gridCol w:w="6339"/>
        <w:gridCol w:w="3670"/>
        <w:gridCol w:w="1767"/>
      </w:tblGrid>
      <w:tr w:rsidR="00C80558" w14:paraId="07585AB7" w14:textId="77777777" w:rsidTr="00E429CE">
        <w:trPr>
          <w:trHeight w:val="1118"/>
        </w:trPr>
        <w:tc>
          <w:tcPr>
            <w:tcW w:w="3352" w:type="dxa"/>
          </w:tcPr>
          <w:p w14:paraId="6CA3A3B8" w14:textId="77777777" w:rsidR="00C80558" w:rsidRDefault="00C80558" w:rsidP="00C80558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0D6FFF8" w14:textId="5CCCA927" w:rsidR="00286F7C" w:rsidRDefault="00286F7C" w:rsidP="00C80558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UDA</w:t>
            </w:r>
          </w:p>
        </w:tc>
        <w:tc>
          <w:tcPr>
            <w:tcW w:w="6339" w:type="dxa"/>
          </w:tcPr>
          <w:p w14:paraId="527EC381" w14:textId="77777777" w:rsidR="00C80558" w:rsidRDefault="00C80558" w:rsidP="00286F7C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6326A2A9" w14:textId="641F162F" w:rsidR="00286F7C" w:rsidRDefault="00286F7C" w:rsidP="00286F7C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3670" w:type="dxa"/>
          </w:tcPr>
          <w:p w14:paraId="303FDF65" w14:textId="77777777" w:rsidR="00286F7C" w:rsidRDefault="00286F7C" w:rsidP="00286F7C">
            <w:pPr>
              <w:pStyle w:val="Standard"/>
              <w:suppressAutoHyphens w:val="0"/>
              <w:autoSpaceDE w:val="0"/>
              <w:jc w:val="center"/>
              <w:rPr>
                <w:rFonts w:ascii="Arial Narrow" w:hAnsi="Arial Narrow" w:cs="ArialNarrow-Bold"/>
                <w:b/>
                <w:bCs/>
                <w:sz w:val="20"/>
                <w:szCs w:val="20"/>
                <w:lang w:eastAsia="it-IT"/>
              </w:rPr>
            </w:pPr>
          </w:p>
          <w:p w14:paraId="0540A44F" w14:textId="77777777" w:rsidR="00286F7C" w:rsidRDefault="00286F7C" w:rsidP="00286F7C">
            <w:pPr>
              <w:pStyle w:val="Standard"/>
              <w:suppressAutoHyphens w:val="0"/>
              <w:autoSpaceDE w:val="0"/>
              <w:jc w:val="center"/>
              <w:rPr>
                <w:rFonts w:ascii="Arial Narrow" w:hAnsi="Arial Narrow" w:cs="ArialNarrow-Bold"/>
                <w:b/>
                <w:bCs/>
                <w:sz w:val="20"/>
                <w:szCs w:val="20"/>
                <w:lang w:eastAsia="it-IT"/>
              </w:rPr>
            </w:pPr>
          </w:p>
          <w:p w14:paraId="5C3B17DE" w14:textId="1D69F74A" w:rsidR="00286F7C" w:rsidRDefault="00286F7C" w:rsidP="00286F7C">
            <w:pPr>
              <w:pStyle w:val="Standard"/>
              <w:suppressAutoHyphens w:val="0"/>
              <w:autoSpaceDE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Narrow-Bold"/>
                <w:b/>
                <w:bCs/>
                <w:sz w:val="20"/>
                <w:szCs w:val="20"/>
                <w:lang w:eastAsia="it-IT"/>
              </w:rPr>
              <w:t>MODALITÀ DI VERIFICA</w:t>
            </w:r>
          </w:p>
        </w:tc>
        <w:tc>
          <w:tcPr>
            <w:tcW w:w="1767" w:type="dxa"/>
          </w:tcPr>
          <w:p w14:paraId="03AD01AC" w14:textId="77777777" w:rsidR="00C80558" w:rsidRDefault="00C80558" w:rsidP="00286F7C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620F7DC2" w14:textId="1F25DC0F" w:rsidR="00286F7C" w:rsidRDefault="00286F7C" w:rsidP="00286F7C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Narrow-Bold"/>
                <w:b/>
                <w:bCs/>
                <w:sz w:val="20"/>
                <w:szCs w:val="20"/>
                <w:lang w:eastAsia="it-IT"/>
              </w:rPr>
              <w:t>TEMPI</w:t>
            </w:r>
          </w:p>
        </w:tc>
      </w:tr>
      <w:tr w:rsidR="00286F7C" w14:paraId="739B3E41" w14:textId="77777777" w:rsidTr="00917028">
        <w:trPr>
          <w:trHeight w:val="1875"/>
        </w:trPr>
        <w:tc>
          <w:tcPr>
            <w:tcW w:w="3352" w:type="dxa"/>
          </w:tcPr>
          <w:p w14:paraId="614D443C" w14:textId="77777777" w:rsidR="00747F4E" w:rsidRDefault="00747F4E" w:rsidP="00747F4E">
            <w:pPr>
              <w:pStyle w:val="Standard"/>
              <w:widowControl w:val="0"/>
              <w:tabs>
                <w:tab w:val="left" w:pos="680"/>
              </w:tabs>
              <w:autoSpaceDE w:val="0"/>
              <w:snapToGrid w:val="0"/>
              <w:spacing w:after="142" w:line="276" w:lineRule="auto"/>
              <w:ind w:left="113"/>
              <w:jc w:val="center"/>
              <w:textAlignment w:val="center"/>
              <w:rPr>
                <w:rStyle w:val="00Nunit"/>
                <w:rFonts w:ascii="Arial" w:hAnsi="Arial" w:cs="Arial"/>
                <w:b/>
                <w:color w:val="000000"/>
                <w:lang w:val="en-GB"/>
              </w:rPr>
            </w:pPr>
          </w:p>
          <w:p w14:paraId="03869AAB" w14:textId="54A578EE" w:rsidR="00286F7C" w:rsidRPr="00356B8C" w:rsidRDefault="00286F7C" w:rsidP="00747F4E">
            <w:pPr>
              <w:pStyle w:val="Standard"/>
              <w:widowControl w:val="0"/>
              <w:tabs>
                <w:tab w:val="left" w:pos="680"/>
              </w:tabs>
              <w:autoSpaceDE w:val="0"/>
              <w:snapToGrid w:val="0"/>
              <w:spacing w:after="142" w:line="276" w:lineRule="auto"/>
              <w:ind w:left="113"/>
              <w:jc w:val="center"/>
              <w:textAlignment w:val="center"/>
              <w:rPr>
                <w:i/>
                <w:iCs/>
              </w:rPr>
            </w:pPr>
            <w:r>
              <w:rPr>
                <w:rStyle w:val="00Nunit"/>
                <w:rFonts w:ascii="Arial" w:hAnsi="Arial" w:cs="Arial"/>
                <w:b/>
                <w:color w:val="000000"/>
                <w:lang w:val="en-GB"/>
              </w:rPr>
              <w:t xml:space="preserve">Unit </w:t>
            </w:r>
            <w:proofErr w:type="gramStart"/>
            <w:r w:rsidR="00356B8C">
              <w:rPr>
                <w:rStyle w:val="00Nunit"/>
                <w:rFonts w:ascii="Arial" w:hAnsi="Arial" w:cs="Arial"/>
                <w:b/>
                <w:color w:val="000000"/>
                <w:lang w:val="en-GB"/>
              </w:rPr>
              <w:t xml:space="preserve">5  </w:t>
            </w:r>
            <w:r w:rsidR="00356B8C" w:rsidRPr="00356B8C">
              <w:rPr>
                <w:rStyle w:val="00Nunit"/>
                <w:rFonts w:ascii="Arial" w:hAnsi="Arial" w:cs="Arial"/>
                <w:b/>
                <w:i/>
                <w:iCs/>
                <w:color w:val="000000"/>
                <w:lang w:val="en-GB"/>
              </w:rPr>
              <w:t>School</w:t>
            </w:r>
            <w:proofErr w:type="gramEnd"/>
          </w:p>
          <w:p w14:paraId="5DE833C3" w14:textId="7D975CE4" w:rsidR="00286F7C" w:rsidRDefault="00286F7C" w:rsidP="00747F4E">
            <w:pPr>
              <w:pStyle w:val="Standard"/>
              <w:widowControl w:val="0"/>
              <w:tabs>
                <w:tab w:val="left" w:pos="794"/>
              </w:tabs>
              <w:autoSpaceDE w:val="0"/>
              <w:snapToGrid w:val="0"/>
              <w:spacing w:line="240" w:lineRule="atLeast"/>
              <w:ind w:left="227" w:hanging="227"/>
              <w:jc w:val="center"/>
              <w:textAlignment w:val="center"/>
              <w:rPr>
                <w:rStyle w:val="00Nunit"/>
                <w:rFonts w:ascii="Arial" w:hAnsi="Arial" w:cs="Arial"/>
                <w:i/>
                <w:color w:val="20201E"/>
                <w:lang w:val="en-GB" w:eastAsia="it-IT"/>
              </w:rPr>
            </w:pPr>
          </w:p>
          <w:p w14:paraId="3016AF09" w14:textId="32D385F3" w:rsidR="00286F7C" w:rsidRDefault="00286F7C" w:rsidP="00747F4E">
            <w:pPr>
              <w:pStyle w:val="Standard"/>
              <w:widowControl w:val="0"/>
              <w:tabs>
                <w:tab w:val="left" w:pos="794"/>
              </w:tabs>
              <w:autoSpaceDE w:val="0"/>
              <w:snapToGrid w:val="0"/>
              <w:spacing w:line="240" w:lineRule="atLeast"/>
              <w:ind w:left="227" w:hanging="227"/>
              <w:jc w:val="center"/>
              <w:textAlignment w:val="center"/>
              <w:rPr>
                <w:rFonts w:cs="Arial"/>
                <w:b/>
                <w:bCs/>
                <w:color w:val="20201E"/>
                <w:sz w:val="18"/>
                <w:szCs w:val="18"/>
                <w:lang w:eastAsia="it-IT"/>
              </w:rPr>
            </w:pPr>
            <w:r>
              <w:rPr>
                <w:rStyle w:val="00Nunit"/>
                <w:rFonts w:ascii="Arial" w:hAnsi="Arial" w:cs="Arial"/>
                <w:i/>
                <w:color w:val="20201E"/>
                <w:lang w:val="en-GB" w:eastAsia="it-IT"/>
              </w:rPr>
              <w:t>CEF B1</w:t>
            </w:r>
          </w:p>
          <w:p w14:paraId="639CCCC9" w14:textId="77777777" w:rsidR="00286F7C" w:rsidRDefault="00286F7C" w:rsidP="00286F7C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6339" w:type="dxa"/>
          </w:tcPr>
          <w:p w14:paraId="0058009F" w14:textId="77777777" w:rsidR="00356B8C" w:rsidRDefault="00356B8C" w:rsidP="00356B8C">
            <w:pPr>
              <w:pStyle w:val="Textbody"/>
              <w:contextualSpacing/>
              <w:rPr>
                <w:rFonts w:ascii="Arial" w:hAnsi="Arial" w:cs="Arial"/>
                <w:b/>
                <w:color w:val="20201E"/>
                <w:sz w:val="22"/>
                <w:szCs w:val="22"/>
                <w:lang w:val="en-US"/>
              </w:rPr>
            </w:pPr>
            <w:r w:rsidRPr="00226CBB">
              <w:rPr>
                <w:rFonts w:ascii="Arial" w:hAnsi="Arial" w:cs="Arial"/>
                <w:b/>
                <w:color w:val="20201E"/>
                <w:sz w:val="22"/>
                <w:szCs w:val="22"/>
                <w:lang w:val="en-US"/>
              </w:rPr>
              <w:t>Grammar</w:t>
            </w:r>
          </w:p>
          <w:p w14:paraId="4B1C93AD" w14:textId="77777777" w:rsidR="00356B8C" w:rsidRPr="000A7EF9" w:rsidRDefault="00356B8C" w:rsidP="00356B8C">
            <w:pPr>
              <w:pStyle w:val="Textbody"/>
              <w:contextualSpacing/>
              <w:rPr>
                <w:rFonts w:ascii="Arial" w:hAnsi="Arial" w:cs="Arial"/>
                <w:b/>
                <w:color w:val="20201E"/>
                <w:sz w:val="22"/>
                <w:szCs w:val="22"/>
                <w:lang w:val="en-US"/>
              </w:rPr>
            </w:pPr>
            <w:r w:rsidRPr="000A7EF9">
              <w:rPr>
                <w:rFonts w:ascii="Arial" w:hAnsi="Arial" w:cs="Arial"/>
                <w:color w:val="20201E"/>
                <w:sz w:val="22"/>
                <w:szCs w:val="22"/>
                <w:lang w:val="en-US"/>
              </w:rPr>
              <w:t>first conditional</w:t>
            </w:r>
          </w:p>
          <w:p w14:paraId="225A2B5E" w14:textId="77777777" w:rsidR="00356B8C" w:rsidRPr="008B63CF" w:rsidRDefault="00356B8C" w:rsidP="00356B8C">
            <w:pPr>
              <w:pStyle w:val="Textbody"/>
              <w:contextualSpacing/>
              <w:rPr>
                <w:rFonts w:ascii="Arial" w:hAnsi="Arial" w:cs="Arial"/>
                <w:b/>
                <w:color w:val="20201E"/>
                <w:sz w:val="22"/>
                <w:szCs w:val="22"/>
                <w:lang w:val="en-US"/>
              </w:rPr>
            </w:pPr>
            <w:r w:rsidRPr="000A7EF9">
              <w:rPr>
                <w:rFonts w:ascii="Arial" w:hAnsi="Arial" w:cs="Arial"/>
                <w:color w:val="20201E"/>
                <w:sz w:val="22"/>
                <w:szCs w:val="22"/>
                <w:lang w:val="en-US"/>
              </w:rPr>
              <w:t>relative clauses</w:t>
            </w:r>
          </w:p>
          <w:p w14:paraId="4D5B189F" w14:textId="77777777" w:rsidR="00356B8C" w:rsidRDefault="00356B8C" w:rsidP="00356B8C">
            <w:pPr>
              <w:pStyle w:val="Textbody"/>
              <w:spacing w:after="0"/>
              <w:ind w:right="375"/>
              <w:contextualSpacing/>
              <w:rPr>
                <w:rStyle w:val="Indiceboldgreen"/>
                <w:rFonts w:ascii="Arial" w:hAnsi="Arial" w:cs="Arial"/>
                <w:color w:val="20201E"/>
                <w:sz w:val="22"/>
                <w:szCs w:val="22"/>
                <w:lang w:val="en-GB" w:eastAsia="it-IT"/>
              </w:rPr>
            </w:pPr>
            <w:r w:rsidRPr="008B63CF">
              <w:rPr>
                <w:rStyle w:val="Indiceboldgreen"/>
                <w:rFonts w:ascii="Arial" w:hAnsi="Arial" w:cs="Arial"/>
                <w:color w:val="20201E"/>
                <w:sz w:val="22"/>
                <w:szCs w:val="22"/>
                <w:lang w:val="en-GB" w:eastAsia="it-IT"/>
              </w:rPr>
              <w:t>Vocabulary</w:t>
            </w:r>
          </w:p>
          <w:p w14:paraId="0B773716" w14:textId="6030DA68" w:rsidR="00356B8C" w:rsidRPr="000A7EF9" w:rsidRDefault="00356B8C" w:rsidP="000A7EF9">
            <w:pPr>
              <w:pStyle w:val="Textbody"/>
              <w:contextualSpacing/>
              <w:rPr>
                <w:rFonts w:ascii="Arial" w:hAnsi="Arial" w:cs="Arial"/>
                <w:color w:val="20201E"/>
                <w:sz w:val="22"/>
                <w:szCs w:val="22"/>
                <w:lang w:val="en-US"/>
              </w:rPr>
            </w:pPr>
            <w:r w:rsidRPr="000A7EF9">
              <w:rPr>
                <w:rFonts w:ascii="Arial" w:hAnsi="Arial" w:cs="Arial"/>
                <w:color w:val="20201E"/>
                <w:sz w:val="22"/>
                <w:szCs w:val="22"/>
                <w:lang w:val="en-US"/>
              </w:rPr>
              <w:t>Education</w:t>
            </w:r>
          </w:p>
          <w:p w14:paraId="6E4540B8" w14:textId="77777777" w:rsidR="00356B8C" w:rsidRPr="000A7EF9" w:rsidRDefault="00356B8C" w:rsidP="000A7EF9">
            <w:pPr>
              <w:pStyle w:val="Textbody"/>
              <w:contextualSpacing/>
              <w:rPr>
                <w:rFonts w:ascii="Arial" w:hAnsi="Arial" w:cs="Arial"/>
                <w:color w:val="20201E"/>
                <w:sz w:val="22"/>
                <w:szCs w:val="22"/>
                <w:lang w:val="en-US"/>
              </w:rPr>
            </w:pPr>
            <w:r w:rsidRPr="000A7EF9">
              <w:rPr>
                <w:rFonts w:ascii="Arial" w:hAnsi="Arial" w:cs="Arial"/>
                <w:color w:val="20201E"/>
                <w:sz w:val="22"/>
                <w:szCs w:val="22"/>
                <w:lang w:val="en-US"/>
              </w:rPr>
              <w:t>school subjects</w:t>
            </w:r>
          </w:p>
          <w:p w14:paraId="11691E9A" w14:textId="6C68099A" w:rsidR="00286F7C" w:rsidRPr="00356B8C" w:rsidRDefault="00356B8C" w:rsidP="000A7EF9">
            <w:pPr>
              <w:pStyle w:val="Textbody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7EF9">
              <w:rPr>
                <w:rFonts w:ascii="Arial" w:hAnsi="Arial" w:cs="Arial"/>
                <w:color w:val="20201E"/>
                <w:sz w:val="22"/>
                <w:szCs w:val="22"/>
                <w:lang w:val="en-US"/>
              </w:rPr>
              <w:t>phrasal verbs phrases with get</w:t>
            </w:r>
          </w:p>
        </w:tc>
        <w:tc>
          <w:tcPr>
            <w:tcW w:w="3670" w:type="dxa"/>
            <w:vMerge w:val="restart"/>
          </w:tcPr>
          <w:p w14:paraId="40CB4E76" w14:textId="77777777" w:rsidR="00286F7C" w:rsidRPr="00286F7C" w:rsidRDefault="00286F7C" w:rsidP="00286F7C">
            <w:pPr>
              <w:pStyle w:val="Textbody"/>
              <w:spacing w:after="0"/>
              <w:rPr>
                <w:rFonts w:ascii="Arial" w:hAnsi="Arial" w:cs="Arial"/>
                <w:sz w:val="22"/>
                <w:szCs w:val="22"/>
                <w:lang w:val="en-GB" w:eastAsia="it-IT"/>
              </w:rPr>
            </w:pPr>
          </w:p>
          <w:p w14:paraId="4D091283" w14:textId="77777777" w:rsidR="00286F7C" w:rsidRPr="00286F7C" w:rsidRDefault="00286F7C" w:rsidP="00286F7C">
            <w:pPr>
              <w:pStyle w:val="Textbody"/>
              <w:spacing w:after="0" w:line="276" w:lineRule="auto"/>
              <w:rPr>
                <w:rFonts w:ascii="Arial" w:hAnsi="Arial" w:cs="Arial"/>
                <w:sz w:val="22"/>
                <w:szCs w:val="22"/>
                <w:lang w:val="en-GB" w:eastAsia="it-IT"/>
              </w:rPr>
            </w:pPr>
          </w:p>
          <w:p w14:paraId="64DCFB66" w14:textId="77777777" w:rsidR="00286F7C" w:rsidRPr="00286F7C" w:rsidRDefault="00286F7C" w:rsidP="00286F7C">
            <w:pPr>
              <w:pStyle w:val="Textbody"/>
              <w:spacing w:after="0" w:line="276" w:lineRule="auto"/>
              <w:rPr>
                <w:rFonts w:ascii="Arial" w:hAnsi="Arial" w:cs="Arial"/>
                <w:sz w:val="22"/>
                <w:szCs w:val="22"/>
                <w:lang w:val="en-GB" w:eastAsia="it-IT"/>
              </w:rPr>
            </w:pPr>
          </w:p>
          <w:p w14:paraId="3F03FBB0" w14:textId="77777777" w:rsidR="00286F7C" w:rsidRPr="00286F7C" w:rsidRDefault="00286F7C" w:rsidP="00286F7C">
            <w:pPr>
              <w:pStyle w:val="Textbody"/>
              <w:spacing w:after="0" w:line="276" w:lineRule="auto"/>
              <w:rPr>
                <w:rFonts w:ascii="Arial" w:hAnsi="Arial" w:cs="Arial"/>
                <w:sz w:val="22"/>
                <w:szCs w:val="22"/>
                <w:lang w:val="en-GB" w:eastAsia="it-IT"/>
              </w:rPr>
            </w:pPr>
          </w:p>
          <w:p w14:paraId="7BA29CB3" w14:textId="77777777" w:rsidR="00286F7C" w:rsidRPr="00286F7C" w:rsidRDefault="00286F7C" w:rsidP="00286F7C">
            <w:pPr>
              <w:pStyle w:val="Textbody"/>
              <w:spacing w:after="0" w:line="276" w:lineRule="auto"/>
              <w:rPr>
                <w:rFonts w:ascii="Arial" w:hAnsi="Arial" w:cs="Arial"/>
                <w:sz w:val="22"/>
                <w:szCs w:val="22"/>
                <w:lang w:val="en-GB" w:eastAsia="it-IT"/>
              </w:rPr>
            </w:pPr>
          </w:p>
          <w:p w14:paraId="6783B77C" w14:textId="77777777" w:rsidR="00286F7C" w:rsidRPr="00286F7C" w:rsidRDefault="00286F7C" w:rsidP="00286F7C">
            <w:pPr>
              <w:pStyle w:val="Textbody"/>
              <w:spacing w:after="0" w:line="276" w:lineRule="auto"/>
              <w:rPr>
                <w:rFonts w:ascii="Arial" w:hAnsi="Arial" w:cs="Arial"/>
                <w:sz w:val="22"/>
                <w:szCs w:val="22"/>
                <w:lang w:val="en-GB" w:eastAsia="it-IT"/>
              </w:rPr>
            </w:pPr>
          </w:p>
          <w:p w14:paraId="33195A16" w14:textId="77777777" w:rsidR="00286F7C" w:rsidRPr="00286F7C" w:rsidRDefault="00286F7C" w:rsidP="00286F7C">
            <w:pPr>
              <w:pStyle w:val="Textbody"/>
              <w:spacing w:after="0" w:line="276" w:lineRule="auto"/>
              <w:rPr>
                <w:rFonts w:ascii="Arial" w:hAnsi="Arial" w:cs="Arial"/>
                <w:sz w:val="22"/>
                <w:szCs w:val="22"/>
                <w:lang w:val="en-GB" w:eastAsia="it-IT"/>
              </w:rPr>
            </w:pPr>
          </w:p>
          <w:p w14:paraId="519FBB06" w14:textId="77777777" w:rsidR="00286F7C" w:rsidRPr="00286F7C" w:rsidRDefault="00286F7C" w:rsidP="00286F7C">
            <w:pPr>
              <w:pStyle w:val="Textbody"/>
              <w:spacing w:after="0" w:line="276" w:lineRule="auto"/>
              <w:rPr>
                <w:rFonts w:ascii="Arial" w:hAnsi="Arial" w:cs="Arial"/>
                <w:sz w:val="22"/>
                <w:szCs w:val="22"/>
                <w:lang w:val="en-GB" w:eastAsia="it-IT"/>
              </w:rPr>
            </w:pPr>
          </w:p>
          <w:p w14:paraId="04AB85F9" w14:textId="77777777" w:rsidR="00286F7C" w:rsidRPr="00286F7C" w:rsidRDefault="00286F7C" w:rsidP="00286F7C">
            <w:pPr>
              <w:pStyle w:val="Textbody"/>
              <w:spacing w:after="0" w:line="276" w:lineRule="auto"/>
              <w:rPr>
                <w:rFonts w:ascii="Arial" w:hAnsi="Arial" w:cs="Arial"/>
                <w:sz w:val="22"/>
                <w:szCs w:val="22"/>
                <w:lang w:val="en-GB" w:eastAsia="it-IT"/>
              </w:rPr>
            </w:pPr>
          </w:p>
          <w:p w14:paraId="6D993E4A" w14:textId="77777777" w:rsidR="00286F7C" w:rsidRPr="00286F7C" w:rsidRDefault="00286F7C" w:rsidP="00286F7C">
            <w:pPr>
              <w:pStyle w:val="Textbody"/>
              <w:spacing w:after="0" w:line="276" w:lineRule="auto"/>
              <w:rPr>
                <w:rFonts w:ascii="Arial" w:hAnsi="Arial" w:cs="Arial"/>
                <w:sz w:val="22"/>
                <w:szCs w:val="22"/>
                <w:lang w:val="en-GB" w:eastAsia="it-IT"/>
              </w:rPr>
            </w:pPr>
          </w:p>
          <w:p w14:paraId="76E7F708" w14:textId="77777777" w:rsidR="00286F7C" w:rsidRPr="00286F7C" w:rsidRDefault="00286F7C" w:rsidP="00286F7C">
            <w:pPr>
              <w:pStyle w:val="Textbody"/>
              <w:spacing w:after="0" w:line="276" w:lineRule="auto"/>
              <w:rPr>
                <w:rFonts w:ascii="Arial" w:hAnsi="Arial" w:cs="Arial"/>
                <w:sz w:val="22"/>
                <w:szCs w:val="22"/>
                <w:lang w:val="en-GB" w:eastAsia="it-IT"/>
              </w:rPr>
            </w:pPr>
          </w:p>
          <w:p w14:paraId="29B39FC3" w14:textId="2AF793A5" w:rsidR="00286F7C" w:rsidRDefault="00286F7C" w:rsidP="00286F7C">
            <w:pPr>
              <w:pStyle w:val="Textbody"/>
              <w:spacing w:after="0" w:line="276" w:lineRule="auto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 xml:space="preserve">Unit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it-IT"/>
              </w:rPr>
              <w:t>tests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it-IT"/>
              </w:rPr>
              <w:t>.</w:t>
            </w:r>
          </w:p>
          <w:p w14:paraId="527CCC50" w14:textId="4C66EE8F" w:rsidR="00286F7C" w:rsidRDefault="00286F7C" w:rsidP="00286F7C">
            <w:pPr>
              <w:pStyle w:val="Textbody"/>
              <w:spacing w:after="0" w:line="276" w:lineRule="auto"/>
              <w:rPr>
                <w:rFonts w:ascii="Arial" w:hAnsi="Arial"/>
                <w:sz w:val="22"/>
                <w:szCs w:val="22"/>
              </w:rPr>
            </w:pPr>
            <w:r w:rsidRPr="00300FF7">
              <w:rPr>
                <w:rFonts w:ascii="Arial" w:hAnsi="Arial" w:cs="Arial"/>
                <w:sz w:val="22"/>
                <w:szCs w:val="22"/>
                <w:lang w:eastAsia="it-IT"/>
              </w:rPr>
              <w:t xml:space="preserve">Esercizi di completamento, </w:t>
            </w:r>
            <w:r>
              <w:rPr>
                <w:rFonts w:ascii="Arial" w:hAnsi="Arial" w:cs="Arial"/>
                <w:sz w:val="22"/>
                <w:szCs w:val="22"/>
                <w:lang w:eastAsia="it-IT"/>
              </w:rPr>
              <w:t xml:space="preserve">trasformazione, scelta multipla, </w:t>
            </w:r>
            <w:r w:rsidRPr="00300FF7">
              <w:rPr>
                <w:rFonts w:ascii="Arial" w:hAnsi="Arial" w:cs="Arial"/>
                <w:sz w:val="22"/>
                <w:szCs w:val="22"/>
                <w:lang w:eastAsia="it-IT"/>
              </w:rPr>
              <w:t>di ascolto</w:t>
            </w:r>
            <w:r>
              <w:rPr>
                <w:rFonts w:ascii="Arial" w:hAnsi="Arial" w:cs="Arial"/>
                <w:sz w:val="22"/>
                <w:szCs w:val="22"/>
                <w:lang w:eastAsia="it-IT"/>
              </w:rPr>
              <w:t>, di lettura, di produzione orale.</w:t>
            </w:r>
          </w:p>
          <w:p w14:paraId="08C7BCC9" w14:textId="7BD3FBC6" w:rsidR="00286F7C" w:rsidRDefault="00286F7C" w:rsidP="00286F7C">
            <w:pPr>
              <w:widowControl/>
              <w:suppressAutoHyphens w:val="0"/>
              <w:autoSpaceDN/>
              <w:spacing w:after="160" w:line="276" w:lineRule="auto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335E9F">
              <w:rPr>
                <w:rFonts w:ascii="Arial" w:hAnsi="Arial"/>
                <w:sz w:val="22"/>
                <w:szCs w:val="22"/>
              </w:rPr>
              <w:t>Produzione di brevi testi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767" w:type="dxa"/>
            <w:vMerge w:val="restart"/>
          </w:tcPr>
          <w:p w14:paraId="242D090E" w14:textId="77777777" w:rsidR="00286F7C" w:rsidRDefault="00286F7C" w:rsidP="00286F7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B9FCBF" w14:textId="77777777" w:rsidR="00286F7C" w:rsidRDefault="00286F7C" w:rsidP="00286F7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6A6B608" w14:textId="77777777" w:rsidR="00286F7C" w:rsidRDefault="00286F7C" w:rsidP="00286F7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E352689" w14:textId="77777777" w:rsidR="00286F7C" w:rsidRDefault="00286F7C" w:rsidP="00286F7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0DD066" w14:textId="77777777" w:rsidR="00286F7C" w:rsidRDefault="00286F7C" w:rsidP="00286F7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7D6E6AD" w14:textId="77777777" w:rsidR="00286F7C" w:rsidRDefault="00286F7C" w:rsidP="00286F7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D729770" w14:textId="77777777" w:rsidR="00286F7C" w:rsidRDefault="00286F7C" w:rsidP="00286F7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B3473AE" w14:textId="2A5C2E8D" w:rsidR="00286F7C" w:rsidRDefault="00286F7C" w:rsidP="00286F7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Primo  </w:t>
            </w:r>
          </w:p>
          <w:p w14:paraId="71A21F64" w14:textId="469D9540" w:rsidR="00286F7C" w:rsidRDefault="00286F7C" w:rsidP="00286F7C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Quadrimestre</w:t>
            </w:r>
          </w:p>
        </w:tc>
      </w:tr>
      <w:tr w:rsidR="00286F7C" w:rsidRPr="00356B8C" w14:paraId="5EF6F32F" w14:textId="77777777" w:rsidTr="00E429CE">
        <w:trPr>
          <w:trHeight w:val="2144"/>
        </w:trPr>
        <w:tc>
          <w:tcPr>
            <w:tcW w:w="3352" w:type="dxa"/>
          </w:tcPr>
          <w:p w14:paraId="4E752AFB" w14:textId="77777777" w:rsidR="00747F4E" w:rsidRDefault="00747F4E" w:rsidP="00747F4E">
            <w:pPr>
              <w:pStyle w:val="Standard"/>
              <w:widowControl w:val="0"/>
              <w:tabs>
                <w:tab w:val="left" w:pos="680"/>
              </w:tabs>
              <w:autoSpaceDE w:val="0"/>
              <w:snapToGrid w:val="0"/>
              <w:spacing w:after="142" w:line="360" w:lineRule="auto"/>
              <w:ind w:left="113"/>
              <w:jc w:val="center"/>
              <w:textAlignment w:val="center"/>
              <w:rPr>
                <w:rStyle w:val="00Nunit"/>
                <w:rFonts w:ascii="Arial" w:hAnsi="Arial" w:cs="Arial"/>
                <w:b/>
                <w:color w:val="000000"/>
                <w:lang w:val="en-GB"/>
              </w:rPr>
            </w:pPr>
          </w:p>
          <w:p w14:paraId="38724BA9" w14:textId="70847C46" w:rsidR="00286F7C" w:rsidRPr="00356B8C" w:rsidRDefault="00286F7C" w:rsidP="00747F4E">
            <w:pPr>
              <w:pStyle w:val="Standard"/>
              <w:widowControl w:val="0"/>
              <w:tabs>
                <w:tab w:val="left" w:pos="680"/>
              </w:tabs>
              <w:autoSpaceDE w:val="0"/>
              <w:snapToGrid w:val="0"/>
              <w:spacing w:after="142" w:line="360" w:lineRule="auto"/>
              <w:ind w:left="113"/>
              <w:jc w:val="center"/>
              <w:textAlignment w:val="center"/>
              <w:rPr>
                <w:lang w:val="en-GB"/>
              </w:rPr>
            </w:pPr>
            <w:r>
              <w:rPr>
                <w:rStyle w:val="00Nunit"/>
                <w:rFonts w:ascii="Arial" w:hAnsi="Arial" w:cs="Arial"/>
                <w:b/>
                <w:color w:val="000000"/>
                <w:lang w:val="en-GB"/>
              </w:rPr>
              <w:t xml:space="preserve">Unit </w:t>
            </w:r>
            <w:proofErr w:type="gramStart"/>
            <w:r w:rsidR="00356B8C">
              <w:rPr>
                <w:rStyle w:val="00Nunit"/>
                <w:rFonts w:ascii="Arial" w:hAnsi="Arial" w:cs="Arial"/>
                <w:b/>
                <w:color w:val="000000"/>
                <w:lang w:val="en-GB"/>
              </w:rPr>
              <w:t xml:space="preserve">6  </w:t>
            </w:r>
            <w:r w:rsidR="00356B8C" w:rsidRPr="00356B8C">
              <w:rPr>
                <w:rStyle w:val="00Nunit"/>
                <w:rFonts w:ascii="Arial" w:hAnsi="Arial" w:cs="Arial"/>
                <w:b/>
                <w:i/>
                <w:iCs/>
                <w:color w:val="000000"/>
                <w:lang w:val="en-GB"/>
              </w:rPr>
              <w:t>Working</w:t>
            </w:r>
            <w:proofErr w:type="gramEnd"/>
            <w:r w:rsidR="00356B8C" w:rsidRPr="00356B8C">
              <w:rPr>
                <w:rStyle w:val="00Nunit"/>
                <w:rFonts w:ascii="Arial" w:hAnsi="Arial" w:cs="Arial"/>
                <w:b/>
                <w:i/>
                <w:iCs/>
                <w:color w:val="000000"/>
                <w:lang w:val="en-GB"/>
              </w:rPr>
              <w:t xml:space="preserve"> Life</w:t>
            </w:r>
          </w:p>
          <w:p w14:paraId="13CD535C" w14:textId="6C3F9274" w:rsidR="00286F7C" w:rsidRDefault="00286F7C" w:rsidP="00747F4E">
            <w:pPr>
              <w:pStyle w:val="Standard"/>
              <w:widowControl w:val="0"/>
              <w:tabs>
                <w:tab w:val="left" w:pos="794"/>
              </w:tabs>
              <w:autoSpaceDE w:val="0"/>
              <w:snapToGrid w:val="0"/>
              <w:spacing w:line="240" w:lineRule="atLeast"/>
              <w:ind w:left="227" w:hanging="227"/>
              <w:jc w:val="center"/>
              <w:textAlignment w:val="center"/>
              <w:rPr>
                <w:rStyle w:val="00Nunit"/>
                <w:rFonts w:ascii="Arial" w:hAnsi="Arial" w:cs="Arial"/>
                <w:i/>
                <w:color w:val="20201E"/>
                <w:lang w:val="en-GB" w:eastAsia="it-IT"/>
              </w:rPr>
            </w:pPr>
          </w:p>
          <w:p w14:paraId="25B0386E" w14:textId="4703B668" w:rsidR="00286F7C" w:rsidRPr="00356B8C" w:rsidRDefault="00286F7C" w:rsidP="00747F4E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/>
                <w:color w:val="000000"/>
                <w:sz w:val="22"/>
                <w:szCs w:val="22"/>
                <w:lang w:val="en-GB"/>
              </w:rPr>
            </w:pPr>
            <w:r>
              <w:rPr>
                <w:rStyle w:val="00Nunit"/>
                <w:rFonts w:ascii="Arial" w:hAnsi="Arial" w:cs="Arial"/>
                <w:i/>
                <w:color w:val="20201E"/>
                <w:lang w:val="en-GB" w:eastAsia="it-IT"/>
              </w:rPr>
              <w:t>CEF B1</w:t>
            </w:r>
          </w:p>
        </w:tc>
        <w:tc>
          <w:tcPr>
            <w:tcW w:w="6339" w:type="dxa"/>
          </w:tcPr>
          <w:p w14:paraId="15244B57" w14:textId="77777777" w:rsidR="00917028" w:rsidRPr="00524ECF" w:rsidRDefault="00917028" w:rsidP="00917028">
            <w:pPr>
              <w:pStyle w:val="Textbody"/>
              <w:contextualSpacing/>
              <w:rPr>
                <w:rFonts w:ascii="Arial" w:hAnsi="Arial" w:cs="Arial"/>
                <w:b/>
                <w:color w:val="20201E"/>
                <w:sz w:val="22"/>
                <w:szCs w:val="22"/>
                <w:lang w:val="en-US"/>
              </w:rPr>
            </w:pPr>
            <w:r w:rsidRPr="00524ECF">
              <w:rPr>
                <w:rFonts w:ascii="Arial" w:hAnsi="Arial" w:cs="Arial"/>
                <w:b/>
                <w:color w:val="20201E"/>
                <w:sz w:val="22"/>
                <w:szCs w:val="22"/>
                <w:lang w:val="en-US"/>
              </w:rPr>
              <w:t>Grammar</w:t>
            </w:r>
          </w:p>
          <w:p w14:paraId="2C6AFA96" w14:textId="77777777" w:rsidR="00917028" w:rsidRPr="000A7EF9" w:rsidRDefault="00917028" w:rsidP="00917028">
            <w:pPr>
              <w:pStyle w:val="Textbody"/>
              <w:contextualSpacing/>
              <w:rPr>
                <w:rFonts w:ascii="Arial" w:hAnsi="Arial" w:cs="Arial"/>
                <w:b/>
                <w:i/>
                <w:color w:val="20201E"/>
                <w:sz w:val="22"/>
                <w:szCs w:val="22"/>
                <w:lang w:val="en-US"/>
              </w:rPr>
            </w:pPr>
            <w:r w:rsidRPr="000A7EF9">
              <w:rPr>
                <w:rFonts w:ascii="Arial" w:hAnsi="Arial" w:cs="Arial"/>
                <w:color w:val="20201E"/>
                <w:sz w:val="22"/>
                <w:szCs w:val="22"/>
                <w:lang w:val="en-US"/>
              </w:rPr>
              <w:t>second conditional</w:t>
            </w:r>
            <w:r w:rsidRPr="000A7EF9">
              <w:rPr>
                <w:rFonts w:ascii="Arial" w:hAnsi="Arial" w:cs="Arial"/>
                <w:b/>
                <w:i/>
                <w:color w:val="20201E"/>
                <w:sz w:val="22"/>
                <w:szCs w:val="22"/>
                <w:lang w:val="en-US"/>
              </w:rPr>
              <w:t xml:space="preserve"> </w:t>
            </w:r>
          </w:p>
          <w:p w14:paraId="1F1C05E4" w14:textId="77777777" w:rsidR="00917028" w:rsidRPr="008E673E" w:rsidRDefault="00917028" w:rsidP="00917028">
            <w:pPr>
              <w:pStyle w:val="Textbody"/>
              <w:contextualSpacing/>
              <w:rPr>
                <w:rFonts w:ascii="Arial" w:hAnsi="Arial" w:cs="Arial"/>
                <w:b/>
                <w:i/>
                <w:color w:val="20201E"/>
                <w:sz w:val="22"/>
                <w:szCs w:val="22"/>
                <w:lang w:val="en-US"/>
              </w:rPr>
            </w:pPr>
            <w:r w:rsidRPr="000A7EF9">
              <w:rPr>
                <w:rFonts w:ascii="Arial" w:hAnsi="Arial" w:cs="Arial"/>
                <w:color w:val="20201E"/>
                <w:sz w:val="22"/>
                <w:szCs w:val="22"/>
                <w:lang w:val="en-US"/>
              </w:rPr>
              <w:t>modal verbs for obligation and permission</w:t>
            </w:r>
          </w:p>
          <w:p w14:paraId="111AB48D" w14:textId="77777777" w:rsidR="00917028" w:rsidRDefault="00917028" w:rsidP="00917028">
            <w:pPr>
              <w:pStyle w:val="Textbody"/>
              <w:contextualSpacing/>
              <w:rPr>
                <w:rFonts w:ascii="Arial" w:hAnsi="Arial" w:cs="Arial"/>
                <w:b/>
                <w:color w:val="20201E"/>
                <w:sz w:val="22"/>
                <w:szCs w:val="22"/>
                <w:lang w:val="en-US"/>
              </w:rPr>
            </w:pPr>
            <w:r w:rsidRPr="008E673E">
              <w:rPr>
                <w:rFonts w:ascii="Arial" w:hAnsi="Arial" w:cs="Arial"/>
                <w:b/>
                <w:color w:val="20201E"/>
                <w:sz w:val="22"/>
                <w:szCs w:val="22"/>
                <w:lang w:val="en-US"/>
              </w:rPr>
              <w:t>Vocabulary</w:t>
            </w:r>
          </w:p>
          <w:p w14:paraId="488D4BF4" w14:textId="77777777" w:rsidR="00917028" w:rsidRDefault="00917028" w:rsidP="00917028">
            <w:pPr>
              <w:pStyle w:val="Textbody"/>
              <w:contextualSpacing/>
              <w:rPr>
                <w:rFonts w:ascii="Arial" w:hAnsi="Arial" w:cs="Arial"/>
                <w:b/>
                <w:color w:val="20201E"/>
                <w:sz w:val="22"/>
                <w:szCs w:val="22"/>
                <w:lang w:val="en-US"/>
              </w:rPr>
            </w:pPr>
            <w:r w:rsidRPr="000A7EF9">
              <w:rPr>
                <w:rFonts w:ascii="Arial" w:hAnsi="Arial" w:cs="Arial"/>
                <w:color w:val="20201E"/>
                <w:sz w:val="22"/>
                <w:szCs w:val="22"/>
                <w:lang w:val="en-US"/>
              </w:rPr>
              <w:t>jobs and work</w:t>
            </w:r>
          </w:p>
          <w:p w14:paraId="6FA7BB76" w14:textId="77777777" w:rsidR="00917028" w:rsidRDefault="00917028" w:rsidP="00917028">
            <w:pPr>
              <w:pStyle w:val="Textbody"/>
              <w:contextualSpacing/>
              <w:rPr>
                <w:rFonts w:ascii="Arial" w:hAnsi="Arial" w:cs="Arial"/>
                <w:color w:val="20201E"/>
                <w:sz w:val="22"/>
                <w:szCs w:val="22"/>
                <w:lang w:val="en-US"/>
              </w:rPr>
            </w:pPr>
            <w:r w:rsidRPr="00524ECF">
              <w:rPr>
                <w:rFonts w:ascii="Arial" w:hAnsi="Arial" w:cs="Arial"/>
                <w:color w:val="20201E"/>
                <w:sz w:val="22"/>
                <w:szCs w:val="22"/>
                <w:lang w:val="en-US"/>
              </w:rPr>
              <w:t>terms and condition</w:t>
            </w:r>
          </w:p>
          <w:p w14:paraId="10CF8652" w14:textId="77777777" w:rsidR="00917028" w:rsidRDefault="00917028" w:rsidP="00917028">
            <w:pPr>
              <w:pStyle w:val="Textbody"/>
              <w:contextualSpacing/>
              <w:rPr>
                <w:rFonts w:ascii="Arial" w:hAnsi="Arial" w:cs="Arial"/>
                <w:b/>
                <w:color w:val="20201E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0201E"/>
                <w:sz w:val="22"/>
                <w:szCs w:val="22"/>
                <w:lang w:val="en-US"/>
              </w:rPr>
              <w:t>c</w:t>
            </w:r>
            <w:r w:rsidRPr="008E673E">
              <w:rPr>
                <w:rFonts w:ascii="Arial" w:hAnsi="Arial" w:cs="Arial"/>
                <w:color w:val="20201E"/>
                <w:sz w:val="22"/>
                <w:szCs w:val="22"/>
                <w:lang w:val="en-US"/>
              </w:rPr>
              <w:t>ollocations</w:t>
            </w:r>
            <w:r>
              <w:rPr>
                <w:rFonts w:ascii="Arial" w:hAnsi="Arial" w:cs="Arial"/>
                <w:b/>
                <w:color w:val="20201E"/>
                <w:sz w:val="22"/>
                <w:szCs w:val="22"/>
                <w:lang w:val="en-US"/>
              </w:rPr>
              <w:t xml:space="preserve"> </w:t>
            </w:r>
          </w:p>
          <w:p w14:paraId="74718E54" w14:textId="0CCD9369" w:rsidR="00286F7C" w:rsidRPr="00917028" w:rsidRDefault="00917028" w:rsidP="00917028">
            <w:pPr>
              <w:pStyle w:val="Textbody"/>
              <w:contextualSpacing/>
              <w:rPr>
                <w:rFonts w:ascii="Arial" w:hAnsi="Arial" w:cs="Arial"/>
                <w:b/>
                <w:color w:val="20201E"/>
                <w:sz w:val="22"/>
                <w:szCs w:val="22"/>
                <w:lang w:val="en-US"/>
              </w:rPr>
            </w:pPr>
            <w:r w:rsidRPr="008E673E">
              <w:rPr>
                <w:rFonts w:ascii="Arial" w:hAnsi="Arial" w:cs="Arial"/>
                <w:color w:val="20201E"/>
                <w:sz w:val="22"/>
                <w:szCs w:val="22"/>
                <w:lang w:val="en-US"/>
              </w:rPr>
              <w:t>confusing words</w:t>
            </w:r>
          </w:p>
        </w:tc>
        <w:tc>
          <w:tcPr>
            <w:tcW w:w="3670" w:type="dxa"/>
            <w:vMerge/>
          </w:tcPr>
          <w:p w14:paraId="436E1976" w14:textId="77777777" w:rsidR="00286F7C" w:rsidRPr="00286F7C" w:rsidRDefault="00286F7C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67" w:type="dxa"/>
            <w:vMerge/>
          </w:tcPr>
          <w:p w14:paraId="71D3A1E6" w14:textId="77777777" w:rsidR="00286F7C" w:rsidRPr="00286F7C" w:rsidRDefault="00286F7C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86F7C" w:rsidRPr="00286F7C" w14:paraId="5E75364F" w14:textId="77777777" w:rsidTr="00E429CE">
        <w:trPr>
          <w:trHeight w:val="2070"/>
        </w:trPr>
        <w:tc>
          <w:tcPr>
            <w:tcW w:w="3352" w:type="dxa"/>
          </w:tcPr>
          <w:p w14:paraId="162F2076" w14:textId="77777777" w:rsidR="00747F4E" w:rsidRDefault="00747F4E" w:rsidP="00747F4E">
            <w:pPr>
              <w:pStyle w:val="Standard"/>
              <w:widowControl w:val="0"/>
              <w:tabs>
                <w:tab w:val="left" w:pos="680"/>
              </w:tabs>
              <w:autoSpaceDE w:val="0"/>
              <w:snapToGrid w:val="0"/>
              <w:spacing w:after="142"/>
              <w:ind w:left="113"/>
              <w:jc w:val="center"/>
              <w:textAlignment w:val="center"/>
              <w:rPr>
                <w:rStyle w:val="00Nunit"/>
                <w:rFonts w:ascii="Arial" w:hAnsi="Arial" w:cs="Arial"/>
                <w:b/>
                <w:color w:val="000000"/>
                <w:lang w:val="en-GB"/>
              </w:rPr>
            </w:pPr>
          </w:p>
          <w:p w14:paraId="2E22B9E6" w14:textId="20214926" w:rsidR="00286F7C" w:rsidRDefault="00286F7C" w:rsidP="00747F4E">
            <w:pPr>
              <w:pStyle w:val="Standard"/>
              <w:widowControl w:val="0"/>
              <w:tabs>
                <w:tab w:val="left" w:pos="680"/>
              </w:tabs>
              <w:autoSpaceDE w:val="0"/>
              <w:snapToGrid w:val="0"/>
              <w:spacing w:after="142"/>
              <w:ind w:left="113"/>
              <w:jc w:val="center"/>
              <w:textAlignment w:val="center"/>
              <w:rPr>
                <w:rStyle w:val="00Nunit"/>
                <w:rFonts w:ascii="Arial" w:hAnsi="Arial" w:cs="Arial"/>
                <w:b/>
                <w:i/>
                <w:color w:val="000000"/>
                <w:lang w:val="en-GB"/>
              </w:rPr>
            </w:pPr>
            <w:r>
              <w:rPr>
                <w:rStyle w:val="00Nunit"/>
                <w:rFonts w:ascii="Arial" w:hAnsi="Arial" w:cs="Arial"/>
                <w:b/>
                <w:color w:val="000000"/>
                <w:lang w:val="en-GB"/>
              </w:rPr>
              <w:t xml:space="preserve">Unit </w:t>
            </w:r>
            <w:proofErr w:type="gramStart"/>
            <w:r w:rsidR="00356B8C">
              <w:rPr>
                <w:rStyle w:val="00Nunit"/>
                <w:rFonts w:ascii="Arial" w:hAnsi="Arial" w:cs="Arial"/>
                <w:b/>
                <w:color w:val="000000"/>
                <w:lang w:val="en-GB"/>
              </w:rPr>
              <w:t xml:space="preserve">7  </w:t>
            </w:r>
            <w:r w:rsidR="00356B8C" w:rsidRPr="00356B8C">
              <w:rPr>
                <w:rStyle w:val="00Nunit"/>
                <w:rFonts w:ascii="Arial" w:hAnsi="Arial" w:cs="Arial"/>
                <w:b/>
                <w:i/>
                <w:iCs/>
                <w:color w:val="000000"/>
                <w:lang w:val="en-GB"/>
              </w:rPr>
              <w:t>Shopping</w:t>
            </w:r>
            <w:proofErr w:type="gramEnd"/>
          </w:p>
          <w:p w14:paraId="2CA23F92" w14:textId="77777777" w:rsidR="00747F4E" w:rsidRDefault="00747F4E" w:rsidP="00747F4E">
            <w:pPr>
              <w:pStyle w:val="Standard"/>
              <w:widowControl w:val="0"/>
              <w:tabs>
                <w:tab w:val="left" w:pos="680"/>
              </w:tabs>
              <w:autoSpaceDE w:val="0"/>
              <w:snapToGrid w:val="0"/>
              <w:spacing w:after="142"/>
              <w:ind w:left="113"/>
              <w:jc w:val="center"/>
              <w:textAlignment w:val="center"/>
              <w:rPr>
                <w:lang w:val="en-US"/>
              </w:rPr>
            </w:pPr>
          </w:p>
          <w:p w14:paraId="0542814D" w14:textId="68B6DC3D" w:rsidR="00286F7C" w:rsidRPr="00DD4DEF" w:rsidRDefault="00286F7C" w:rsidP="00747F4E">
            <w:pPr>
              <w:pStyle w:val="Standard"/>
              <w:widowControl w:val="0"/>
              <w:tabs>
                <w:tab w:val="left" w:pos="680"/>
              </w:tabs>
              <w:autoSpaceDE w:val="0"/>
              <w:snapToGrid w:val="0"/>
              <w:spacing w:after="142"/>
              <w:ind w:left="113"/>
              <w:jc w:val="center"/>
              <w:textAlignment w:val="center"/>
              <w:rPr>
                <w:rStyle w:val="00Nunit"/>
                <w:rFonts w:ascii="Times New Roman" w:hAnsi="Times New Roman" w:cs="Calibri"/>
                <w:color w:val="auto"/>
                <w:spacing w:val="0"/>
                <w:sz w:val="24"/>
                <w:szCs w:val="24"/>
                <w:lang w:val="en-US"/>
              </w:rPr>
            </w:pPr>
            <w:r>
              <w:rPr>
                <w:rStyle w:val="00Nunit"/>
                <w:rFonts w:ascii="Arial" w:hAnsi="Arial" w:cs="Arial"/>
                <w:i/>
                <w:color w:val="20201E"/>
                <w:lang w:val="en-GB" w:eastAsia="it-IT"/>
              </w:rPr>
              <w:t>CEF B1</w:t>
            </w:r>
          </w:p>
          <w:p w14:paraId="42DC2B04" w14:textId="77777777" w:rsidR="00286F7C" w:rsidRPr="00286F7C" w:rsidRDefault="00286F7C" w:rsidP="00286F7C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</w:tcPr>
          <w:p w14:paraId="04F9311D" w14:textId="77777777" w:rsidR="00917028" w:rsidRDefault="00917028" w:rsidP="00917028">
            <w:pPr>
              <w:pStyle w:val="Textbody"/>
              <w:contextualSpacing/>
              <w:rPr>
                <w:rFonts w:ascii="Arial" w:hAnsi="Arial" w:cs="Arial"/>
                <w:b/>
                <w:color w:val="20201E"/>
                <w:sz w:val="22"/>
                <w:szCs w:val="22"/>
                <w:lang w:val="en-US"/>
              </w:rPr>
            </w:pPr>
            <w:r w:rsidRPr="00BF304D">
              <w:rPr>
                <w:rFonts w:ascii="Arial" w:hAnsi="Arial" w:cs="Arial"/>
                <w:b/>
                <w:color w:val="20201E"/>
                <w:sz w:val="22"/>
                <w:szCs w:val="22"/>
                <w:lang w:val="en-US"/>
              </w:rPr>
              <w:t>Grammar</w:t>
            </w:r>
          </w:p>
          <w:p w14:paraId="66DDC9A6" w14:textId="77777777" w:rsidR="00917028" w:rsidRPr="000A7EF9" w:rsidRDefault="00917028" w:rsidP="00917028">
            <w:pPr>
              <w:pStyle w:val="Textbody"/>
              <w:contextualSpacing/>
              <w:rPr>
                <w:rFonts w:ascii="Arial" w:hAnsi="Arial" w:cs="Arial"/>
                <w:b/>
                <w:color w:val="20201E"/>
                <w:sz w:val="22"/>
                <w:szCs w:val="22"/>
                <w:lang w:val="en-US"/>
              </w:rPr>
            </w:pPr>
            <w:r w:rsidRPr="000A7EF9">
              <w:rPr>
                <w:rFonts w:ascii="Arial" w:hAnsi="Arial" w:cs="Arial"/>
                <w:color w:val="20201E"/>
                <w:sz w:val="22"/>
                <w:szCs w:val="22"/>
                <w:lang w:val="en-US"/>
              </w:rPr>
              <w:t>the passive</w:t>
            </w:r>
            <w:r w:rsidRPr="000A7EF9">
              <w:rPr>
                <w:rFonts w:ascii="Arial" w:hAnsi="Arial" w:cs="Arial"/>
                <w:b/>
                <w:color w:val="20201E"/>
                <w:sz w:val="22"/>
                <w:szCs w:val="22"/>
                <w:lang w:val="en-US"/>
              </w:rPr>
              <w:t xml:space="preserve"> </w:t>
            </w:r>
          </w:p>
          <w:p w14:paraId="0D155BA6" w14:textId="7C1A14C5" w:rsidR="00917028" w:rsidRDefault="00917028" w:rsidP="00917028">
            <w:pPr>
              <w:pStyle w:val="Textbody"/>
              <w:contextualSpacing/>
              <w:rPr>
                <w:rFonts w:ascii="Arial" w:hAnsi="Arial" w:cs="Arial"/>
                <w:b/>
                <w:color w:val="20201E"/>
                <w:sz w:val="22"/>
                <w:szCs w:val="22"/>
                <w:lang w:val="en-US"/>
              </w:rPr>
            </w:pPr>
            <w:r w:rsidRPr="000A7EF9">
              <w:rPr>
                <w:rFonts w:ascii="Arial" w:hAnsi="Arial" w:cs="Arial"/>
                <w:color w:val="20201E"/>
                <w:sz w:val="22"/>
                <w:szCs w:val="22"/>
                <w:lang w:val="en-US"/>
              </w:rPr>
              <w:t>quantifiers</w:t>
            </w:r>
          </w:p>
          <w:p w14:paraId="07699718" w14:textId="77777777" w:rsidR="00917028" w:rsidRDefault="00917028" w:rsidP="00917028">
            <w:pPr>
              <w:pStyle w:val="Textbody"/>
              <w:contextualSpacing/>
              <w:rPr>
                <w:rFonts w:ascii="Arial" w:hAnsi="Arial" w:cs="Arial"/>
                <w:b/>
                <w:color w:val="20201E"/>
                <w:sz w:val="22"/>
                <w:szCs w:val="22"/>
                <w:lang w:val="en-US"/>
              </w:rPr>
            </w:pPr>
            <w:r w:rsidRPr="00BF304D">
              <w:rPr>
                <w:rFonts w:ascii="Arial" w:hAnsi="Arial" w:cs="Arial"/>
                <w:b/>
                <w:color w:val="20201E"/>
                <w:sz w:val="22"/>
                <w:szCs w:val="22"/>
                <w:lang w:val="en-US"/>
              </w:rPr>
              <w:t>Vocabulary</w:t>
            </w:r>
          </w:p>
          <w:p w14:paraId="78D63880" w14:textId="77777777" w:rsidR="00917028" w:rsidRPr="000A7EF9" w:rsidRDefault="00917028" w:rsidP="00917028">
            <w:pPr>
              <w:pStyle w:val="Textbody"/>
              <w:contextualSpacing/>
              <w:rPr>
                <w:rFonts w:ascii="Arial" w:hAnsi="Arial" w:cs="Arial"/>
                <w:b/>
                <w:color w:val="20201E"/>
                <w:sz w:val="22"/>
                <w:szCs w:val="22"/>
                <w:lang w:val="en-US"/>
              </w:rPr>
            </w:pPr>
            <w:r w:rsidRPr="000A7EF9">
              <w:rPr>
                <w:rFonts w:ascii="Arial" w:hAnsi="Arial" w:cs="Arial"/>
                <w:color w:val="20201E"/>
                <w:sz w:val="22"/>
                <w:szCs w:val="22"/>
                <w:lang w:val="en-US"/>
              </w:rPr>
              <w:t>shops and services</w:t>
            </w:r>
            <w:r w:rsidRPr="000A7EF9">
              <w:rPr>
                <w:rFonts w:ascii="Arial" w:hAnsi="Arial" w:cs="Arial"/>
                <w:b/>
                <w:color w:val="20201E"/>
                <w:sz w:val="22"/>
                <w:szCs w:val="22"/>
                <w:lang w:val="en-US"/>
              </w:rPr>
              <w:t xml:space="preserve"> </w:t>
            </w:r>
          </w:p>
          <w:p w14:paraId="4D427CF6" w14:textId="77777777" w:rsidR="00917028" w:rsidRPr="000A7EF9" w:rsidRDefault="00917028" w:rsidP="00917028">
            <w:pPr>
              <w:pStyle w:val="Textbody"/>
              <w:contextualSpacing/>
              <w:rPr>
                <w:rFonts w:ascii="Arial" w:hAnsi="Arial" w:cs="Arial"/>
                <w:b/>
                <w:color w:val="20201E"/>
                <w:sz w:val="22"/>
                <w:szCs w:val="22"/>
                <w:lang w:val="en-US"/>
              </w:rPr>
            </w:pPr>
            <w:r w:rsidRPr="000A7EF9">
              <w:rPr>
                <w:rFonts w:ascii="Arial" w:hAnsi="Arial" w:cs="Arial"/>
                <w:color w:val="20201E"/>
                <w:sz w:val="22"/>
                <w:szCs w:val="22"/>
                <w:lang w:val="en-US"/>
              </w:rPr>
              <w:t>shopping</w:t>
            </w:r>
            <w:r w:rsidRPr="000A7EF9">
              <w:rPr>
                <w:rFonts w:ascii="Arial" w:hAnsi="Arial" w:cs="Arial"/>
                <w:b/>
                <w:color w:val="20201E"/>
                <w:sz w:val="22"/>
                <w:szCs w:val="22"/>
                <w:lang w:val="en-US"/>
              </w:rPr>
              <w:t xml:space="preserve"> </w:t>
            </w:r>
          </w:p>
          <w:p w14:paraId="136B033C" w14:textId="21104E4A" w:rsidR="00286F7C" w:rsidRPr="00917028" w:rsidRDefault="00917028" w:rsidP="00917028">
            <w:pPr>
              <w:pStyle w:val="Textbody"/>
              <w:contextualSpacing/>
              <w:rPr>
                <w:rFonts w:ascii="Arial" w:hAnsi="Arial" w:cs="Arial"/>
                <w:b/>
                <w:color w:val="20201E"/>
                <w:sz w:val="22"/>
                <w:szCs w:val="22"/>
                <w:lang w:val="en-US"/>
              </w:rPr>
            </w:pPr>
            <w:r w:rsidRPr="000A7EF9">
              <w:rPr>
                <w:rFonts w:ascii="Arial" w:hAnsi="Arial" w:cs="Arial"/>
                <w:color w:val="20201E"/>
                <w:sz w:val="22"/>
                <w:szCs w:val="22"/>
                <w:lang w:val="en-US"/>
              </w:rPr>
              <w:t>places in a town</w:t>
            </w:r>
          </w:p>
        </w:tc>
        <w:tc>
          <w:tcPr>
            <w:tcW w:w="3670" w:type="dxa"/>
            <w:vMerge/>
          </w:tcPr>
          <w:p w14:paraId="0B67D2EA" w14:textId="77777777" w:rsidR="00286F7C" w:rsidRPr="00286F7C" w:rsidRDefault="00286F7C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67" w:type="dxa"/>
            <w:vMerge w:val="restart"/>
          </w:tcPr>
          <w:p w14:paraId="0AA61A5E" w14:textId="77777777" w:rsidR="00286F7C" w:rsidRPr="00747F4E" w:rsidRDefault="00286F7C" w:rsidP="00286F7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14:paraId="51A5970C" w14:textId="77777777" w:rsidR="00286F7C" w:rsidRPr="00747F4E" w:rsidRDefault="00286F7C" w:rsidP="00286F7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14:paraId="1FCE7B9C" w14:textId="77777777" w:rsidR="00286F7C" w:rsidRPr="00747F4E" w:rsidRDefault="00286F7C" w:rsidP="00286F7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14:paraId="00E83C6C" w14:textId="77777777" w:rsidR="00286F7C" w:rsidRPr="00747F4E" w:rsidRDefault="00286F7C" w:rsidP="00286F7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14:paraId="2A88084E" w14:textId="77777777" w:rsidR="00286F7C" w:rsidRPr="00747F4E" w:rsidRDefault="00286F7C" w:rsidP="00286F7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14:paraId="5E3667CD" w14:textId="77777777" w:rsidR="00286F7C" w:rsidRPr="00747F4E" w:rsidRDefault="00286F7C" w:rsidP="00286F7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14:paraId="5AD43ED0" w14:textId="3FB357A7" w:rsidR="00286F7C" w:rsidRDefault="00286F7C" w:rsidP="00286F7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Secondo</w:t>
            </w:r>
          </w:p>
          <w:p w14:paraId="291324BD" w14:textId="55B1EAC9" w:rsidR="00286F7C" w:rsidRPr="00286F7C" w:rsidRDefault="00286F7C" w:rsidP="00286F7C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Quadrimestre</w:t>
            </w:r>
          </w:p>
        </w:tc>
      </w:tr>
      <w:tr w:rsidR="00286F7C" w:rsidRPr="00356B8C" w14:paraId="4BF3203A" w14:textId="77777777" w:rsidTr="00E429CE">
        <w:trPr>
          <w:trHeight w:val="2070"/>
        </w:trPr>
        <w:tc>
          <w:tcPr>
            <w:tcW w:w="3352" w:type="dxa"/>
          </w:tcPr>
          <w:p w14:paraId="0E561F6A" w14:textId="77777777" w:rsidR="00747F4E" w:rsidRDefault="00747F4E" w:rsidP="00747F4E">
            <w:pPr>
              <w:pStyle w:val="Textbody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ACC665E" w14:textId="77777777" w:rsidR="00747F4E" w:rsidRDefault="00747F4E" w:rsidP="00747F4E">
            <w:pPr>
              <w:pStyle w:val="Textbody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920C6DF" w14:textId="26494DB1" w:rsidR="00286F7C" w:rsidRDefault="00286F7C" w:rsidP="00747F4E">
            <w:pPr>
              <w:pStyle w:val="Textbody"/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Unit</w:t>
            </w:r>
            <w:r w:rsidRPr="00335E9F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356B8C">
              <w:rPr>
                <w:rFonts w:ascii="Arial" w:hAnsi="Arial"/>
                <w:b/>
                <w:bCs/>
                <w:sz w:val="22"/>
                <w:szCs w:val="22"/>
              </w:rPr>
              <w:t xml:space="preserve">8  </w:t>
            </w:r>
            <w:r w:rsidR="00356B8C" w:rsidRPr="00356B8C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Society</w:t>
            </w:r>
            <w:proofErr w:type="gramEnd"/>
          </w:p>
          <w:p w14:paraId="426DDB35" w14:textId="77777777" w:rsidR="00747F4E" w:rsidRPr="00335E9F" w:rsidRDefault="00747F4E" w:rsidP="00747F4E">
            <w:pPr>
              <w:pStyle w:val="Textbody"/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  <w:p w14:paraId="51B151C2" w14:textId="5A217ED2" w:rsidR="00286F7C" w:rsidRDefault="00286F7C" w:rsidP="00747F4E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335E9F">
              <w:rPr>
                <w:rFonts w:ascii="Arial" w:hAnsi="Arial"/>
                <w:bCs/>
                <w:i/>
                <w:sz w:val="22"/>
                <w:szCs w:val="22"/>
              </w:rPr>
              <w:t>CEF B1</w:t>
            </w:r>
          </w:p>
        </w:tc>
        <w:tc>
          <w:tcPr>
            <w:tcW w:w="6339" w:type="dxa"/>
          </w:tcPr>
          <w:p w14:paraId="263AE67E" w14:textId="77777777" w:rsidR="00917028" w:rsidRDefault="00917028" w:rsidP="00917028">
            <w:pPr>
              <w:pStyle w:val="Textbody"/>
              <w:contextualSpacing/>
              <w:rPr>
                <w:rFonts w:ascii="Arial" w:hAnsi="Arial" w:cs="Arial"/>
                <w:b/>
                <w:color w:val="20201E"/>
                <w:sz w:val="22"/>
                <w:szCs w:val="22"/>
                <w:lang w:val="en-US"/>
              </w:rPr>
            </w:pPr>
            <w:r w:rsidRPr="00313018">
              <w:rPr>
                <w:rFonts w:ascii="Arial" w:hAnsi="Arial" w:cs="Arial"/>
                <w:b/>
                <w:color w:val="20201E"/>
                <w:sz w:val="22"/>
                <w:szCs w:val="22"/>
                <w:lang w:val="en-US"/>
              </w:rPr>
              <w:t>Grammar</w:t>
            </w:r>
          </w:p>
          <w:p w14:paraId="3CA92E1D" w14:textId="77777777" w:rsidR="00917028" w:rsidRPr="000A7EF9" w:rsidRDefault="00917028" w:rsidP="00917028">
            <w:pPr>
              <w:pStyle w:val="Textbody"/>
              <w:contextualSpacing/>
              <w:rPr>
                <w:rFonts w:ascii="Arial" w:hAnsi="Arial" w:cs="Arial"/>
                <w:b/>
                <w:color w:val="20201E"/>
                <w:sz w:val="22"/>
                <w:szCs w:val="22"/>
                <w:lang w:val="en-US"/>
              </w:rPr>
            </w:pPr>
            <w:r w:rsidRPr="000A7EF9">
              <w:rPr>
                <w:rFonts w:ascii="Arial" w:hAnsi="Arial" w:cs="Arial"/>
                <w:color w:val="20201E"/>
                <w:sz w:val="22"/>
                <w:szCs w:val="22"/>
                <w:lang w:val="en-US"/>
              </w:rPr>
              <w:t>Past Perfect</w:t>
            </w:r>
            <w:r w:rsidRPr="000A7EF9">
              <w:rPr>
                <w:rFonts w:ascii="Arial" w:hAnsi="Arial" w:cs="Arial"/>
                <w:b/>
                <w:color w:val="20201E"/>
                <w:sz w:val="22"/>
                <w:szCs w:val="22"/>
                <w:lang w:val="en-US"/>
              </w:rPr>
              <w:t xml:space="preserve"> </w:t>
            </w:r>
          </w:p>
          <w:p w14:paraId="58497445" w14:textId="3ECADF61" w:rsidR="00917028" w:rsidRDefault="00917028" w:rsidP="00917028">
            <w:pPr>
              <w:pStyle w:val="Textbody"/>
              <w:contextualSpacing/>
              <w:rPr>
                <w:rFonts w:ascii="Arial" w:hAnsi="Arial" w:cs="Arial"/>
                <w:b/>
                <w:color w:val="20201E"/>
                <w:sz w:val="22"/>
                <w:szCs w:val="22"/>
                <w:lang w:val="en-US"/>
              </w:rPr>
            </w:pPr>
            <w:r w:rsidRPr="000A7EF9">
              <w:rPr>
                <w:rFonts w:ascii="Arial" w:hAnsi="Arial" w:cs="Arial"/>
                <w:color w:val="20201E"/>
                <w:sz w:val="22"/>
                <w:szCs w:val="22"/>
                <w:lang w:val="en-US"/>
              </w:rPr>
              <w:t>Reported Speech</w:t>
            </w:r>
          </w:p>
          <w:p w14:paraId="14FE5941" w14:textId="77777777" w:rsidR="00917028" w:rsidRPr="0016179B" w:rsidRDefault="00917028" w:rsidP="00917028">
            <w:pPr>
              <w:pStyle w:val="Textbody"/>
              <w:contextualSpacing/>
              <w:rPr>
                <w:rFonts w:ascii="Arial" w:hAnsi="Arial" w:cs="Arial"/>
                <w:b/>
                <w:color w:val="20201E"/>
                <w:sz w:val="22"/>
                <w:szCs w:val="22"/>
                <w:lang w:val="en-US"/>
              </w:rPr>
            </w:pPr>
            <w:r w:rsidRPr="0016179B">
              <w:rPr>
                <w:rFonts w:ascii="Arial" w:hAnsi="Arial" w:cs="Arial"/>
                <w:b/>
                <w:color w:val="20201E"/>
                <w:sz w:val="22"/>
                <w:szCs w:val="22"/>
                <w:lang w:val="en-US"/>
              </w:rPr>
              <w:t>Vocabulary</w:t>
            </w:r>
          </w:p>
          <w:p w14:paraId="7CB2D273" w14:textId="77777777" w:rsidR="00917028" w:rsidRPr="000A7EF9" w:rsidRDefault="00917028" w:rsidP="00917028">
            <w:pPr>
              <w:pStyle w:val="Textbody"/>
              <w:contextualSpacing/>
              <w:rPr>
                <w:rFonts w:ascii="Arial" w:hAnsi="Arial" w:cs="Arial"/>
                <w:b/>
                <w:color w:val="20201E"/>
                <w:sz w:val="22"/>
                <w:szCs w:val="22"/>
                <w:lang w:val="en-US"/>
              </w:rPr>
            </w:pPr>
            <w:r w:rsidRPr="000A7EF9">
              <w:rPr>
                <w:rFonts w:ascii="Arial" w:hAnsi="Arial" w:cs="Arial"/>
                <w:color w:val="20201E"/>
                <w:sz w:val="22"/>
                <w:szCs w:val="22"/>
                <w:lang w:val="en-US"/>
              </w:rPr>
              <w:t>Politics, society</w:t>
            </w:r>
            <w:r w:rsidRPr="000A7EF9">
              <w:rPr>
                <w:rFonts w:ascii="Arial" w:hAnsi="Arial" w:cs="Arial"/>
                <w:b/>
                <w:color w:val="20201E"/>
                <w:sz w:val="22"/>
                <w:szCs w:val="22"/>
                <w:lang w:val="en-US"/>
              </w:rPr>
              <w:t xml:space="preserve"> </w:t>
            </w:r>
          </w:p>
          <w:p w14:paraId="73407CB0" w14:textId="77777777" w:rsidR="00917028" w:rsidRPr="000A7EF9" w:rsidRDefault="00917028" w:rsidP="00917028">
            <w:pPr>
              <w:pStyle w:val="Textbody"/>
              <w:contextualSpacing/>
              <w:rPr>
                <w:rFonts w:ascii="Arial" w:hAnsi="Arial" w:cs="Arial"/>
                <w:b/>
                <w:color w:val="20201E"/>
                <w:sz w:val="22"/>
                <w:szCs w:val="22"/>
                <w:lang w:val="en-US"/>
              </w:rPr>
            </w:pPr>
            <w:r w:rsidRPr="000A7EF9">
              <w:rPr>
                <w:rFonts w:ascii="Arial" w:hAnsi="Arial" w:cs="Arial"/>
                <w:color w:val="20201E"/>
                <w:sz w:val="22"/>
                <w:szCs w:val="22"/>
                <w:lang w:val="en-US"/>
              </w:rPr>
              <w:t>crime and punishment</w:t>
            </w:r>
            <w:r w:rsidRPr="000A7EF9">
              <w:rPr>
                <w:rFonts w:ascii="Arial" w:hAnsi="Arial" w:cs="Arial"/>
                <w:b/>
                <w:color w:val="20201E"/>
                <w:sz w:val="22"/>
                <w:szCs w:val="22"/>
                <w:lang w:val="en-US"/>
              </w:rPr>
              <w:t xml:space="preserve"> </w:t>
            </w:r>
          </w:p>
          <w:p w14:paraId="0BFC4FF8" w14:textId="77777777" w:rsidR="00917028" w:rsidRPr="000A7EF9" w:rsidRDefault="00917028" w:rsidP="00917028">
            <w:pPr>
              <w:pStyle w:val="Textbody"/>
              <w:contextualSpacing/>
              <w:rPr>
                <w:rFonts w:ascii="Arial" w:hAnsi="Arial" w:cs="Arial"/>
                <w:b/>
                <w:color w:val="20201E"/>
                <w:sz w:val="22"/>
                <w:szCs w:val="22"/>
                <w:lang w:val="en-US"/>
              </w:rPr>
            </w:pPr>
            <w:r w:rsidRPr="000A7EF9">
              <w:rPr>
                <w:rFonts w:ascii="Arial" w:hAnsi="Arial" w:cs="Arial"/>
                <w:color w:val="20201E"/>
                <w:sz w:val="22"/>
                <w:szCs w:val="22"/>
                <w:lang w:val="en-US"/>
              </w:rPr>
              <w:t>crime and criminals: the justice system</w:t>
            </w:r>
            <w:r w:rsidRPr="000A7EF9">
              <w:rPr>
                <w:rFonts w:ascii="Arial" w:hAnsi="Arial" w:cs="Arial"/>
                <w:b/>
                <w:color w:val="20201E"/>
                <w:sz w:val="22"/>
                <w:szCs w:val="22"/>
                <w:lang w:val="en-US"/>
              </w:rPr>
              <w:t xml:space="preserve"> </w:t>
            </w:r>
          </w:p>
          <w:p w14:paraId="1A9A703F" w14:textId="064F6220" w:rsidR="00286F7C" w:rsidRPr="00917028" w:rsidRDefault="00917028" w:rsidP="00917028">
            <w:pPr>
              <w:pStyle w:val="Textbody"/>
              <w:contextualSpacing/>
              <w:rPr>
                <w:rFonts w:ascii="Arial" w:hAnsi="Arial" w:cs="Arial"/>
                <w:b/>
                <w:color w:val="20201E"/>
                <w:sz w:val="22"/>
                <w:szCs w:val="22"/>
                <w:lang w:val="en-US"/>
              </w:rPr>
            </w:pPr>
            <w:r w:rsidRPr="000A7EF9">
              <w:rPr>
                <w:rFonts w:ascii="Arial" w:hAnsi="Arial" w:cs="Arial"/>
                <w:color w:val="20201E"/>
                <w:sz w:val="22"/>
                <w:szCs w:val="22"/>
                <w:lang w:val="en-US"/>
              </w:rPr>
              <w:t>people involved in a crime case</w:t>
            </w:r>
          </w:p>
        </w:tc>
        <w:tc>
          <w:tcPr>
            <w:tcW w:w="3670" w:type="dxa"/>
            <w:vMerge/>
          </w:tcPr>
          <w:p w14:paraId="31D0E286" w14:textId="77777777" w:rsidR="00286F7C" w:rsidRPr="00747F4E" w:rsidRDefault="00286F7C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67" w:type="dxa"/>
            <w:vMerge/>
          </w:tcPr>
          <w:p w14:paraId="358F0D04" w14:textId="77777777" w:rsidR="00286F7C" w:rsidRPr="00747F4E" w:rsidRDefault="00286F7C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5E72F930" w14:textId="691EA039" w:rsidR="00C80558" w:rsidRPr="00747F4E" w:rsidRDefault="00C80558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Times New Roman" w:hAnsi="Arial"/>
          <w:color w:val="000000"/>
          <w:sz w:val="22"/>
          <w:szCs w:val="22"/>
          <w:lang w:val="en-GB" w:bidi="ar-SA"/>
        </w:rPr>
      </w:pPr>
    </w:p>
    <w:p w14:paraId="1147788C" w14:textId="77777777" w:rsidR="00917028" w:rsidRDefault="00917028" w:rsidP="00736A1C">
      <w:pPr>
        <w:pStyle w:val="Standard"/>
        <w:tabs>
          <w:tab w:val="left" w:pos="1735"/>
          <w:tab w:val="left" w:pos="3014"/>
          <w:tab w:val="left" w:pos="5202"/>
          <w:tab w:val="left" w:pos="7371"/>
          <w:tab w:val="left" w:pos="8642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631FCA2" w14:textId="77777777" w:rsidR="00917028" w:rsidRDefault="00917028" w:rsidP="00736A1C">
      <w:pPr>
        <w:pStyle w:val="Standard"/>
        <w:tabs>
          <w:tab w:val="left" w:pos="1735"/>
          <w:tab w:val="left" w:pos="3014"/>
          <w:tab w:val="left" w:pos="5202"/>
          <w:tab w:val="left" w:pos="7371"/>
          <w:tab w:val="left" w:pos="8642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445DA746" w14:textId="34054173" w:rsidR="00736A1C" w:rsidRDefault="000A7EF9" w:rsidP="00736A1C">
      <w:pPr>
        <w:pStyle w:val="Standard"/>
        <w:tabs>
          <w:tab w:val="left" w:pos="1735"/>
          <w:tab w:val="left" w:pos="3014"/>
          <w:tab w:val="left" w:pos="5202"/>
          <w:tab w:val="left" w:pos="7371"/>
          <w:tab w:val="left" w:pos="8642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La </w:t>
      </w:r>
      <w:r w:rsidR="00736A1C">
        <w:rPr>
          <w:rFonts w:ascii="Arial" w:hAnsi="Arial" w:cs="Arial"/>
          <w:color w:val="000000"/>
          <w:sz w:val="22"/>
          <w:szCs w:val="22"/>
        </w:rPr>
        <w:t>modalità DAD prevederà</w:t>
      </w:r>
    </w:p>
    <w:p w14:paraId="57E704BD" w14:textId="0516AF75" w:rsidR="00736A1C" w:rsidRPr="004D6133" w:rsidRDefault="00736A1C" w:rsidP="00736A1C">
      <w:pPr>
        <w:pStyle w:val="Standard"/>
        <w:numPr>
          <w:ilvl w:val="0"/>
          <w:numId w:val="14"/>
        </w:numPr>
        <w:tabs>
          <w:tab w:val="left" w:pos="1735"/>
          <w:tab w:val="left" w:pos="3014"/>
          <w:tab w:val="left" w:pos="5202"/>
          <w:tab w:val="left" w:pos="7371"/>
          <w:tab w:val="left" w:pos="864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Lezioni tramite Google Meet (</w:t>
      </w:r>
      <w:r w:rsidR="000A7EF9">
        <w:rPr>
          <w:rFonts w:ascii="Arial" w:hAnsi="Arial" w:cs="Arial"/>
          <w:color w:val="000000"/>
          <w:sz w:val="22"/>
          <w:szCs w:val="22"/>
        </w:rPr>
        <w:t xml:space="preserve">esercizi interattivi, materiale audio –video preso da youtube, </w:t>
      </w:r>
      <w:r>
        <w:rPr>
          <w:rFonts w:ascii="Arial" w:hAnsi="Arial" w:cs="Arial"/>
          <w:color w:val="000000"/>
          <w:sz w:val="22"/>
          <w:szCs w:val="22"/>
        </w:rPr>
        <w:t xml:space="preserve">spiegazioni nuovi argomenti, correzione esercizi, brevi interrogazioni orali, esercitazioni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listening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  <w:r w:rsidRPr="004D613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4ADBE78" w14:textId="506E0EB4" w:rsidR="00736A1C" w:rsidRPr="004D6133" w:rsidRDefault="00736A1C" w:rsidP="00736A1C">
      <w:pPr>
        <w:pStyle w:val="Standard"/>
        <w:numPr>
          <w:ilvl w:val="0"/>
          <w:numId w:val="14"/>
        </w:numPr>
        <w:tabs>
          <w:tab w:val="left" w:pos="1735"/>
          <w:tab w:val="left" w:pos="3014"/>
          <w:tab w:val="left" w:pos="5202"/>
          <w:tab w:val="left" w:pos="7371"/>
          <w:tab w:val="left" w:pos="864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Attività ed esercitazioni tramite Google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Classroom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0A7EF9">
        <w:rPr>
          <w:rFonts w:ascii="Arial" w:hAnsi="Arial" w:cs="Arial"/>
          <w:color w:val="000000"/>
          <w:sz w:val="22"/>
          <w:szCs w:val="22"/>
        </w:rPr>
        <w:t xml:space="preserve">l’ausilio di Google moduli per la creazione di quiz e verifiche, </w:t>
      </w:r>
      <w:r>
        <w:rPr>
          <w:rFonts w:ascii="Arial" w:hAnsi="Arial" w:cs="Arial"/>
          <w:color w:val="000000"/>
          <w:sz w:val="22"/>
          <w:szCs w:val="22"/>
        </w:rPr>
        <w:t>consegna compiti, brevi test scritti).</w:t>
      </w:r>
      <w:r w:rsidRPr="004D6133">
        <w:rPr>
          <w:rFonts w:ascii="Arial" w:hAnsi="Arial" w:cs="Arial"/>
          <w:color w:val="000000"/>
          <w:sz w:val="22"/>
          <w:szCs w:val="22"/>
        </w:rPr>
        <w:tab/>
      </w:r>
      <w:r w:rsidRPr="004D6133">
        <w:rPr>
          <w:rFonts w:ascii="Arial" w:hAnsi="Arial" w:cs="Arial"/>
          <w:color w:val="000000"/>
          <w:sz w:val="20"/>
          <w:szCs w:val="20"/>
        </w:rPr>
        <w:tab/>
      </w:r>
      <w:r w:rsidRPr="004D6133">
        <w:rPr>
          <w:rFonts w:ascii="Arial" w:hAnsi="Arial" w:cs="Arial"/>
          <w:color w:val="000000"/>
          <w:sz w:val="22"/>
          <w:szCs w:val="22"/>
        </w:rPr>
        <w:tab/>
      </w:r>
      <w:r w:rsidRPr="004D6133">
        <w:rPr>
          <w:rFonts w:ascii="Arial" w:hAnsi="Arial" w:cs="Arial"/>
          <w:color w:val="000000"/>
          <w:sz w:val="22"/>
          <w:szCs w:val="22"/>
        </w:rPr>
        <w:tab/>
      </w:r>
      <w:r w:rsidRPr="004D6133">
        <w:rPr>
          <w:rFonts w:ascii="Arial" w:hAnsi="Arial" w:cs="Arial"/>
          <w:color w:val="000000"/>
          <w:sz w:val="22"/>
          <w:szCs w:val="22"/>
        </w:rPr>
        <w:tab/>
      </w:r>
    </w:p>
    <w:p w14:paraId="2870EC71" w14:textId="77777777" w:rsidR="00736A1C" w:rsidRDefault="00736A1C" w:rsidP="00736A1C">
      <w:pPr>
        <w:pStyle w:val="Standard"/>
        <w:spacing w:line="100" w:lineRule="atLeast"/>
        <w:rPr>
          <w:b/>
          <w:sz w:val="28"/>
          <w:szCs w:val="28"/>
        </w:rPr>
      </w:pPr>
    </w:p>
    <w:p w14:paraId="0F2B85A4" w14:textId="77777777" w:rsidR="00736A1C" w:rsidRDefault="00736A1C" w:rsidP="00736A1C">
      <w:pPr>
        <w:pStyle w:val="Standard"/>
        <w:spacing w:line="100" w:lineRule="atLeast"/>
        <w:rPr>
          <w:b/>
          <w:sz w:val="28"/>
          <w:szCs w:val="28"/>
        </w:rPr>
      </w:pPr>
    </w:p>
    <w:p w14:paraId="13B2AF36" w14:textId="77777777" w:rsidR="00736A1C" w:rsidRPr="002F1D0E" w:rsidRDefault="00736A1C" w:rsidP="00736A1C">
      <w:pPr>
        <w:pStyle w:val="Standard"/>
        <w:spacing w:line="100" w:lineRule="atLeast"/>
        <w:rPr>
          <w:rFonts w:ascii="Arial" w:hAnsi="Arial" w:cs="Arial"/>
          <w:b/>
          <w:sz w:val="28"/>
          <w:szCs w:val="28"/>
        </w:rPr>
      </w:pPr>
      <w:proofErr w:type="gramStart"/>
      <w:r w:rsidRPr="002F1D0E">
        <w:rPr>
          <w:rFonts w:ascii="Arial" w:hAnsi="Arial" w:cs="Arial"/>
          <w:b/>
          <w:sz w:val="28"/>
          <w:szCs w:val="28"/>
        </w:rPr>
        <w:t>ALUNNI  DSA</w:t>
      </w:r>
      <w:proofErr w:type="gramEnd"/>
    </w:p>
    <w:p w14:paraId="48F85ACC" w14:textId="5E1ED58D" w:rsidR="00736A1C" w:rsidRPr="002F1D0E" w:rsidRDefault="000A7EF9" w:rsidP="00736A1C">
      <w:pPr>
        <w:pStyle w:val="Standard"/>
        <w:spacing w:line="1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Per </w:t>
      </w:r>
      <w:r w:rsidR="00736A1C" w:rsidRPr="002F1D0E">
        <w:rPr>
          <w:rFonts w:ascii="Arial" w:hAnsi="Arial" w:cs="Arial"/>
          <w:b/>
          <w:bCs/>
        </w:rPr>
        <w:t xml:space="preserve">alunni certificati DSA si utilizzeranno i seguenti strumenti compensativi e misure </w:t>
      </w:r>
      <w:proofErr w:type="gramStart"/>
      <w:r w:rsidR="00736A1C" w:rsidRPr="002F1D0E">
        <w:rPr>
          <w:rFonts w:ascii="Arial" w:hAnsi="Arial" w:cs="Arial"/>
          <w:b/>
          <w:bCs/>
        </w:rPr>
        <w:t>dispensative  (</w:t>
      </w:r>
      <w:proofErr w:type="gramEnd"/>
      <w:r w:rsidR="00736A1C" w:rsidRPr="002F1D0E">
        <w:rPr>
          <w:rFonts w:ascii="Arial" w:hAnsi="Arial" w:cs="Arial"/>
          <w:b/>
          <w:bCs/>
        </w:rPr>
        <w:t>legge 170/10 e linee guida 12/07/11):</w:t>
      </w:r>
    </w:p>
    <w:tbl>
      <w:tblPr>
        <w:tblW w:w="15465" w:type="dxa"/>
        <w:tblInd w:w="-3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5"/>
        <w:gridCol w:w="3835"/>
        <w:gridCol w:w="3960"/>
        <w:gridCol w:w="3945"/>
      </w:tblGrid>
      <w:tr w:rsidR="00736A1C" w14:paraId="39775A35" w14:textId="77777777" w:rsidTr="00210A71">
        <w:trPr>
          <w:trHeight w:val="738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01614" w14:textId="77777777" w:rsidR="00736A1C" w:rsidRDefault="00736A1C" w:rsidP="00210A7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STRUMENTI</w:t>
            </w:r>
          </w:p>
          <w:p w14:paraId="361BF288" w14:textId="77777777" w:rsidR="00736A1C" w:rsidRDefault="00736A1C" w:rsidP="00210A7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COMPENSATIVI</w:t>
            </w:r>
          </w:p>
          <w:p w14:paraId="69340938" w14:textId="77777777" w:rsidR="00736A1C" w:rsidRDefault="00736A1C" w:rsidP="00210A7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scritto/orale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A3EE" w14:textId="77777777" w:rsidR="00736A1C" w:rsidRDefault="00736A1C" w:rsidP="00210A7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MISURE</w:t>
            </w:r>
          </w:p>
          <w:p w14:paraId="59679B3B" w14:textId="77777777" w:rsidR="00736A1C" w:rsidRDefault="00736A1C" w:rsidP="00210A7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DISPENSATIVE</w:t>
            </w:r>
          </w:p>
          <w:p w14:paraId="76BB01FE" w14:textId="77777777" w:rsidR="00736A1C" w:rsidRDefault="00736A1C" w:rsidP="00210A7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scritto/orale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86C20" w14:textId="77777777" w:rsidR="00736A1C" w:rsidRDefault="00736A1C" w:rsidP="00210A7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MODALITA’</w:t>
            </w:r>
          </w:p>
          <w:p w14:paraId="1868F566" w14:textId="77777777" w:rsidR="00736A1C" w:rsidRDefault="00736A1C" w:rsidP="00210A7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 VERIFICA</w:t>
            </w:r>
          </w:p>
          <w:p w14:paraId="0D9B0194" w14:textId="77777777" w:rsidR="00736A1C" w:rsidRDefault="00736A1C" w:rsidP="00210A7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scritto/orale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85519" w14:textId="77777777" w:rsidR="00736A1C" w:rsidRDefault="00736A1C" w:rsidP="00210A7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CRITERI DI VALUTAZIONE</w:t>
            </w:r>
          </w:p>
          <w:p w14:paraId="05055AC1" w14:textId="77777777" w:rsidR="00736A1C" w:rsidRDefault="00736A1C" w:rsidP="00210A7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scritto/orale</w:t>
            </w:r>
          </w:p>
        </w:tc>
      </w:tr>
      <w:tr w:rsidR="00736A1C" w14:paraId="5BCAB11C" w14:textId="77777777" w:rsidTr="00210A71">
        <w:trPr>
          <w:trHeight w:val="1374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C70A8" w14:textId="77777777" w:rsidR="00736A1C" w:rsidRDefault="00736A1C" w:rsidP="00210A71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0AA8DB" w14:textId="77777777" w:rsidR="00736A1C" w:rsidRDefault="00736A1C" w:rsidP="00210A71">
            <w:pPr>
              <w:pStyle w:val="Defaul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L'alunno sarà incoraggiato ad utilizzare:</w:t>
            </w:r>
          </w:p>
          <w:p w14:paraId="7BFCD2DD" w14:textId="77777777" w:rsidR="00736A1C" w:rsidRDefault="00736A1C" w:rsidP="00210A71">
            <w:pPr>
              <w:pStyle w:val="Defaul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-schemi e mappe</w:t>
            </w:r>
          </w:p>
          <w:p w14:paraId="2D326B69" w14:textId="77777777" w:rsidR="00736A1C" w:rsidRDefault="00736A1C" w:rsidP="00210A7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-computer con videoscrittura, correttore ortografico</w:t>
            </w:r>
          </w:p>
          <w:p w14:paraId="024F7031" w14:textId="77777777" w:rsidR="00736A1C" w:rsidRDefault="00736A1C" w:rsidP="00210A7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-risorse audio</w:t>
            </w:r>
          </w:p>
          <w:p w14:paraId="3C8FC17F" w14:textId="77777777" w:rsidR="00736A1C" w:rsidRDefault="00736A1C" w:rsidP="00210A7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-software didattici free</w:t>
            </w:r>
          </w:p>
          <w:p w14:paraId="71FEF9BB" w14:textId="77777777" w:rsidR="00736A1C" w:rsidRDefault="00736A1C" w:rsidP="00210A71">
            <w:pPr>
              <w:pStyle w:val="Default"/>
              <w:suppressAutoHyphens w:val="0"/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-vocabolario multimediale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F6E8C" w14:textId="77777777" w:rsidR="00736A1C" w:rsidRDefault="00736A1C" w:rsidP="00210A71">
            <w:pPr>
              <w:pStyle w:val="Textbody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L'alunno è dispensato da:</w:t>
            </w:r>
          </w:p>
          <w:p w14:paraId="1400D531" w14:textId="77777777" w:rsidR="00736A1C" w:rsidRDefault="00736A1C" w:rsidP="00210A71">
            <w:pPr>
              <w:pStyle w:val="Textbody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-più prove valutative in tempi ravvicinati;</w:t>
            </w:r>
          </w:p>
          <w:p w14:paraId="7EFF7497" w14:textId="77777777" w:rsidR="00736A1C" w:rsidRDefault="00736A1C" w:rsidP="00210A71">
            <w:pPr>
              <w:pStyle w:val="Textbody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-studio mnemonico di vocaboli decontestualizzati.</w:t>
            </w:r>
          </w:p>
          <w:p w14:paraId="2928C31D" w14:textId="77777777" w:rsidR="00736A1C" w:rsidRDefault="00736A1C" w:rsidP="00210A71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-dai tempi standard cioè dalla consegna delle prove scritte nei tempi previsti per gli alunni senza DSA; in alternativa si prevede la  riduzione del numero di esercizi/quesiti.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1E590" w14:textId="77777777" w:rsidR="00736A1C" w:rsidRDefault="00736A1C" w:rsidP="00210A7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possibilità di recuperare i voti negativi con interrogazioni programmate;</w:t>
            </w:r>
          </w:p>
          <w:p w14:paraId="5E60775D" w14:textId="77777777" w:rsidR="00736A1C" w:rsidRDefault="00736A1C" w:rsidP="00210A7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-utilizzo di schemi o mappe concettuali da lui preparate;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1183" w14:textId="77777777" w:rsidR="00736A1C" w:rsidRDefault="00736A1C" w:rsidP="00210A71">
            <w:pPr>
              <w:pStyle w:val="Standard"/>
              <w:tabs>
                <w:tab w:val="left" w:pos="142"/>
                <w:tab w:val="left" w:pos="284"/>
              </w:tabs>
              <w:autoSpaceDE w:val="0"/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- verifiche orali programmate      </w:t>
            </w:r>
          </w:p>
          <w:p w14:paraId="0A3CA98E" w14:textId="77777777" w:rsidR="00736A1C" w:rsidRDefault="00736A1C" w:rsidP="00210A71">
            <w:pPr>
              <w:pStyle w:val="Standard"/>
              <w:tabs>
                <w:tab w:val="left" w:pos="142"/>
                <w:tab w:val="left" w:pos="284"/>
              </w:tabs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- compensazione con prove orali di compiti scritti</w:t>
            </w:r>
          </w:p>
          <w:p w14:paraId="544173B1" w14:textId="77777777" w:rsidR="00736A1C" w:rsidRDefault="00736A1C" w:rsidP="00210A71">
            <w:pPr>
              <w:pStyle w:val="Standard"/>
              <w:tabs>
                <w:tab w:val="left" w:pos="142"/>
                <w:tab w:val="left" w:pos="284"/>
              </w:tabs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 uso di mediatori didattici durante le prove scritte e orali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>mappe mentali, mappe cognitive..)</w:t>
            </w:r>
          </w:p>
          <w:p w14:paraId="6E003599" w14:textId="77777777" w:rsidR="00736A1C" w:rsidRDefault="00736A1C" w:rsidP="00210A71">
            <w:pPr>
              <w:pStyle w:val="Standard"/>
              <w:tabs>
                <w:tab w:val="left" w:pos="142"/>
                <w:tab w:val="left" w:pos="284"/>
              </w:tabs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  minor peso nella valutazione alla correttezza ortografica</w:t>
            </w:r>
          </w:p>
          <w:p w14:paraId="191528CB" w14:textId="77777777" w:rsidR="00736A1C" w:rsidRDefault="00736A1C" w:rsidP="00210A71">
            <w:pPr>
              <w:pStyle w:val="Standard"/>
              <w:tabs>
                <w:tab w:val="left" w:pos="284"/>
              </w:tabs>
              <w:autoSpaceDE w:val="0"/>
              <w:snapToGrid w:val="0"/>
              <w:spacing w:after="2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- valutazione dei progressi in itinere  </w:t>
            </w:r>
          </w:p>
        </w:tc>
      </w:tr>
    </w:tbl>
    <w:p w14:paraId="09F97650" w14:textId="77777777" w:rsidR="00736A1C" w:rsidRDefault="00736A1C" w:rsidP="00736A1C">
      <w:pPr>
        <w:pStyle w:val="Standard"/>
        <w:ind w:left="227" w:hanging="227"/>
        <w:rPr>
          <w:rFonts w:ascii="Arial" w:hAnsi="Arial"/>
          <w:sz w:val="22"/>
          <w:szCs w:val="22"/>
        </w:rPr>
      </w:pPr>
    </w:p>
    <w:p w14:paraId="423C8732" w14:textId="77777777" w:rsidR="00736A1C" w:rsidRDefault="00736A1C" w:rsidP="00736A1C">
      <w:pPr>
        <w:pStyle w:val="Standard"/>
        <w:rPr>
          <w:rFonts w:ascii="Arial" w:hAnsi="Arial"/>
          <w:sz w:val="22"/>
          <w:szCs w:val="22"/>
        </w:rPr>
      </w:pPr>
    </w:p>
    <w:p w14:paraId="1BE44244" w14:textId="77777777" w:rsidR="00736A1C" w:rsidRDefault="00736A1C" w:rsidP="00736A1C">
      <w:pPr>
        <w:pStyle w:val="Standard"/>
        <w:rPr>
          <w:rFonts w:ascii="Arial" w:hAnsi="Arial"/>
          <w:sz w:val="22"/>
          <w:szCs w:val="22"/>
        </w:rPr>
      </w:pPr>
    </w:p>
    <w:p w14:paraId="1ECEE107" w14:textId="54E9C47E" w:rsidR="00736A1C" w:rsidRDefault="000A7EF9" w:rsidP="00736A1C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Genova, 14</w:t>
      </w:r>
      <w:r w:rsidR="00736A1C"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Novembre</w:t>
      </w:r>
      <w:r w:rsidR="00736A1C">
        <w:rPr>
          <w:rFonts w:ascii="Arial" w:hAnsi="Arial"/>
          <w:sz w:val="22"/>
          <w:szCs w:val="22"/>
        </w:rPr>
        <w:t xml:space="preserve">  2020</w:t>
      </w:r>
      <w:proofErr w:type="gramEnd"/>
      <w:r w:rsidR="00736A1C">
        <w:rPr>
          <w:rFonts w:ascii="Arial" w:hAnsi="Arial"/>
          <w:sz w:val="22"/>
          <w:szCs w:val="22"/>
        </w:rPr>
        <w:tab/>
      </w:r>
      <w:r w:rsidR="00736A1C">
        <w:rPr>
          <w:rFonts w:ascii="Arial" w:hAnsi="Arial"/>
          <w:sz w:val="22"/>
          <w:szCs w:val="22"/>
        </w:rPr>
        <w:tab/>
      </w:r>
      <w:r w:rsidR="00736A1C">
        <w:rPr>
          <w:rFonts w:ascii="Arial" w:hAnsi="Arial"/>
          <w:sz w:val="22"/>
          <w:szCs w:val="22"/>
        </w:rPr>
        <w:tab/>
      </w:r>
      <w:r w:rsidR="00736A1C">
        <w:rPr>
          <w:rFonts w:ascii="Arial" w:hAnsi="Arial"/>
          <w:sz w:val="22"/>
          <w:szCs w:val="22"/>
        </w:rPr>
        <w:tab/>
      </w:r>
      <w:r w:rsidR="00736A1C">
        <w:rPr>
          <w:rFonts w:ascii="Arial" w:hAnsi="Arial"/>
          <w:sz w:val="22"/>
          <w:szCs w:val="22"/>
        </w:rPr>
        <w:tab/>
      </w:r>
      <w:r w:rsidR="00736A1C">
        <w:rPr>
          <w:rFonts w:ascii="Arial" w:hAnsi="Arial"/>
          <w:sz w:val="22"/>
          <w:szCs w:val="22"/>
        </w:rPr>
        <w:tab/>
      </w:r>
      <w:r w:rsidR="00736A1C">
        <w:rPr>
          <w:rFonts w:ascii="Arial" w:hAnsi="Arial"/>
          <w:sz w:val="22"/>
          <w:szCs w:val="22"/>
        </w:rPr>
        <w:tab/>
      </w:r>
      <w:r w:rsidR="00736A1C">
        <w:rPr>
          <w:rFonts w:ascii="Arial" w:hAnsi="Arial"/>
          <w:sz w:val="22"/>
          <w:szCs w:val="22"/>
        </w:rPr>
        <w:tab/>
      </w:r>
      <w:r w:rsidR="00736A1C">
        <w:rPr>
          <w:rFonts w:ascii="Arial" w:hAnsi="Arial"/>
          <w:sz w:val="22"/>
          <w:szCs w:val="22"/>
        </w:rPr>
        <w:tab/>
      </w:r>
      <w:r w:rsidR="00736A1C">
        <w:rPr>
          <w:rFonts w:ascii="Arial" w:hAnsi="Arial"/>
          <w:sz w:val="22"/>
          <w:szCs w:val="22"/>
        </w:rPr>
        <w:tab/>
        <w:t xml:space="preserve">           La Docente di Lingua Inglese</w:t>
      </w:r>
    </w:p>
    <w:p w14:paraId="019B9779" w14:textId="4D04B04E" w:rsidR="00736A1C" w:rsidRDefault="00736A1C" w:rsidP="00736A1C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</w:t>
      </w:r>
      <w:r>
        <w:rPr>
          <w:rFonts w:ascii="Arial" w:hAnsi="Arial"/>
          <w:sz w:val="22"/>
          <w:szCs w:val="22"/>
        </w:rPr>
        <w:tab/>
        <w:t xml:space="preserve">     prof.ssa </w:t>
      </w:r>
      <w:r w:rsidR="000A7EF9">
        <w:rPr>
          <w:rFonts w:ascii="Arial" w:hAnsi="Arial"/>
          <w:sz w:val="22"/>
          <w:szCs w:val="22"/>
        </w:rPr>
        <w:t>Donatella Anastasi</w:t>
      </w:r>
    </w:p>
    <w:p w14:paraId="490EACD6" w14:textId="77777777" w:rsidR="00736A1C" w:rsidRDefault="00736A1C" w:rsidP="00736A1C"/>
    <w:p w14:paraId="53096A34" w14:textId="77777777" w:rsidR="00736A1C" w:rsidRDefault="00736A1C" w:rsidP="00736A1C"/>
    <w:p w14:paraId="2B3C37BD" w14:textId="77777777" w:rsidR="00736A1C" w:rsidRDefault="00736A1C" w:rsidP="00736A1C"/>
    <w:p w14:paraId="40332840" w14:textId="77777777" w:rsidR="00736A1C" w:rsidRDefault="00736A1C" w:rsidP="00736A1C"/>
    <w:p w14:paraId="059BE9E2" w14:textId="77777777" w:rsidR="00736A1C" w:rsidRDefault="00736A1C" w:rsidP="00736A1C"/>
    <w:p w14:paraId="49683348" w14:textId="77777777" w:rsidR="00736A1C" w:rsidRDefault="00736A1C" w:rsidP="00736A1C"/>
    <w:p w14:paraId="3D842321" w14:textId="77777777" w:rsidR="00736A1C" w:rsidRDefault="00736A1C" w:rsidP="00736A1C"/>
    <w:p w14:paraId="114477E4" w14:textId="77777777" w:rsidR="00736A1C" w:rsidRDefault="00736A1C" w:rsidP="00736A1C"/>
    <w:p w14:paraId="0AB82393" w14:textId="77777777" w:rsidR="00736A1C" w:rsidRDefault="00736A1C" w:rsidP="00736A1C"/>
    <w:p w14:paraId="5539654A" w14:textId="77777777" w:rsidR="00736A1C" w:rsidRDefault="00736A1C" w:rsidP="00736A1C"/>
    <w:sectPr w:rsidR="00736A1C">
      <w:pgSz w:w="16838" w:h="11906" w:orient="landscape"/>
      <w:pgMar w:top="510" w:right="850" w:bottom="51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, 'Arial Unicode MS'">
    <w:charset w:val="00"/>
    <w:family w:val="swiss"/>
    <w:pitch w:val="default"/>
  </w:font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-Ultra, 'Times New Roman">
    <w:altName w:val="Century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6F754A"/>
    <w:multiLevelType w:val="multilevel"/>
    <w:tmpl w:val="D2B4F356"/>
    <w:styleLink w:val="WW8Num4"/>
    <w:lvl w:ilvl="0">
      <w:numFmt w:val="bullet"/>
      <w:lvlText w:val=""/>
      <w:lvlJc w:val="left"/>
      <w:rPr>
        <w:rFonts w:ascii="Symbol" w:eastAsia="DejaVuSans, 'Arial Unicode MS'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eastAsia="DejaVuSans, 'Arial Unicode MS'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eastAsia="DejaVuSans, 'Arial Unicode MS'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2" w15:restartNumberingAfterBreak="0">
    <w:nsid w:val="0AAC286F"/>
    <w:multiLevelType w:val="hybridMultilevel"/>
    <w:tmpl w:val="C090F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3119C"/>
    <w:multiLevelType w:val="multilevel"/>
    <w:tmpl w:val="61626320"/>
    <w:styleLink w:val="WW8Num2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9725887"/>
    <w:multiLevelType w:val="multilevel"/>
    <w:tmpl w:val="F0300056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1F094BDE"/>
    <w:multiLevelType w:val="multilevel"/>
    <w:tmpl w:val="1FB49582"/>
    <w:styleLink w:val="WW8Num2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233A2C5A"/>
    <w:multiLevelType w:val="hybridMultilevel"/>
    <w:tmpl w:val="1B84FD70"/>
    <w:lvl w:ilvl="0" w:tplc="34B0AF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12972"/>
    <w:multiLevelType w:val="multilevel"/>
    <w:tmpl w:val="6344BFA8"/>
    <w:styleLink w:val="WW8Num3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32C86488"/>
    <w:multiLevelType w:val="multilevel"/>
    <w:tmpl w:val="F3C44274"/>
    <w:styleLink w:val="WW8Num32"/>
    <w:lvl w:ilvl="0">
      <w:numFmt w:val="bullet"/>
      <w:lvlText w:val=""/>
      <w:lvlJc w:val="left"/>
      <w:rPr>
        <w:rFonts w:ascii="Symbol" w:hAnsi="Symbol" w:cs="Symbol"/>
        <w:color w:val="20201E"/>
        <w:sz w:val="18"/>
        <w:szCs w:val="18"/>
        <w:lang w:eastAsia="it-I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20201E"/>
        <w:sz w:val="18"/>
        <w:szCs w:val="18"/>
        <w:lang w:eastAsia="it-IT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20201E"/>
        <w:sz w:val="18"/>
        <w:szCs w:val="18"/>
        <w:lang w:eastAsia="it-IT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3930222D"/>
    <w:multiLevelType w:val="hybridMultilevel"/>
    <w:tmpl w:val="361087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841EE"/>
    <w:multiLevelType w:val="multilevel"/>
    <w:tmpl w:val="0F16244E"/>
    <w:styleLink w:val="WW8Num3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pStyle w:val="Titolo5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79F2809"/>
    <w:multiLevelType w:val="multilevel"/>
    <w:tmpl w:val="3696A090"/>
    <w:styleLink w:val="WW8Num1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6DA06E27"/>
    <w:multiLevelType w:val="multilevel"/>
    <w:tmpl w:val="164A5EE8"/>
    <w:styleLink w:val="WW8Num3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2"/>
    <w:lvlOverride w:ilvl="0">
      <w:lvl w:ilvl="0">
        <w:numFmt w:val="bullet"/>
        <w:lvlText w:val=""/>
        <w:lvlJc w:val="left"/>
        <w:rPr>
          <w:rFonts w:ascii="Symbol" w:hAnsi="Symbol" w:cs="Symbol"/>
          <w:sz w:val="18"/>
          <w:szCs w:val="18"/>
        </w:rPr>
      </w:lvl>
    </w:lvlOverride>
  </w:num>
  <w:num w:numId="5">
    <w:abstractNumId w:val="3"/>
  </w:num>
  <w:num w:numId="6">
    <w:abstractNumId w:val="4"/>
  </w:num>
  <w:num w:numId="7">
    <w:abstractNumId w:val="5"/>
    <w:lvlOverride w:ilvl="0">
      <w:lvl w:ilvl="0">
        <w:numFmt w:val="bullet"/>
        <w:lvlText w:val=""/>
        <w:lvlJc w:val="left"/>
        <w:rPr>
          <w:rFonts w:ascii="Symbol" w:hAnsi="Symbol" w:cs="Symbol"/>
          <w:sz w:val="22"/>
          <w:szCs w:val="22"/>
        </w:rPr>
      </w:lvl>
    </w:lvlOverride>
  </w:num>
  <w:num w:numId="8">
    <w:abstractNumId w:val="11"/>
  </w:num>
  <w:num w:numId="9">
    <w:abstractNumId w:val="7"/>
  </w:num>
  <w:num w:numId="10">
    <w:abstractNumId w:val="5"/>
  </w:num>
  <w:num w:numId="11">
    <w:abstractNumId w:val="12"/>
  </w:num>
  <w:num w:numId="12">
    <w:abstractNumId w:val="2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1C"/>
    <w:rsid w:val="00062841"/>
    <w:rsid w:val="000A7EF9"/>
    <w:rsid w:val="00286F7C"/>
    <w:rsid w:val="00356B8C"/>
    <w:rsid w:val="00623C88"/>
    <w:rsid w:val="00736A1C"/>
    <w:rsid w:val="00747F4E"/>
    <w:rsid w:val="00917028"/>
    <w:rsid w:val="00A14852"/>
    <w:rsid w:val="00B1199C"/>
    <w:rsid w:val="00C71E75"/>
    <w:rsid w:val="00C80558"/>
    <w:rsid w:val="00DF3012"/>
    <w:rsid w:val="00E4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545B"/>
  <w15:chartTrackingRefBased/>
  <w15:docId w15:val="{2126F50C-661F-4CDB-8982-5935F795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6A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it-IT" w:eastAsia="zh-CN" w:bidi="hi-IN"/>
    </w:rPr>
  </w:style>
  <w:style w:type="paragraph" w:styleId="Titolo5">
    <w:name w:val="heading 5"/>
    <w:basedOn w:val="Normale"/>
    <w:next w:val="Normale"/>
    <w:link w:val="Titolo5Carattere"/>
    <w:qFormat/>
    <w:rsid w:val="00736A1C"/>
    <w:pPr>
      <w:keepNext/>
      <w:widowControl/>
      <w:numPr>
        <w:ilvl w:val="4"/>
        <w:numId w:val="1"/>
      </w:numPr>
      <w:autoSpaceDN/>
      <w:jc w:val="both"/>
      <w:textAlignment w:val="auto"/>
      <w:outlineLvl w:val="4"/>
    </w:pPr>
    <w:rPr>
      <w:rFonts w:eastAsia="Times New Roman" w:cs="Times New Roman"/>
      <w:b/>
      <w:bCs/>
      <w:kern w:val="0"/>
      <w:szCs w:val="20"/>
      <w:lang w:val="en-GB"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736A1C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Standard">
    <w:name w:val="Standard"/>
    <w:rsid w:val="00736A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it-IT" w:eastAsia="zh-CN"/>
    </w:rPr>
  </w:style>
  <w:style w:type="paragraph" w:customStyle="1" w:styleId="Textbody">
    <w:name w:val="Text body"/>
    <w:basedOn w:val="Standard"/>
    <w:rsid w:val="00736A1C"/>
    <w:pPr>
      <w:spacing w:after="120"/>
    </w:pPr>
  </w:style>
  <w:style w:type="paragraph" w:customStyle="1" w:styleId="Default">
    <w:name w:val="Default"/>
    <w:basedOn w:val="Standard"/>
    <w:rsid w:val="00736A1C"/>
    <w:pPr>
      <w:autoSpaceDE w:val="0"/>
    </w:pPr>
    <w:rPr>
      <w:rFonts w:ascii="Arial" w:eastAsia="Arial" w:hAnsi="Arial" w:cs="Arial"/>
      <w:color w:val="000000"/>
      <w:lang w:bidi="hi-IN"/>
    </w:rPr>
  </w:style>
  <w:style w:type="character" w:customStyle="1" w:styleId="00Nunit">
    <w:name w:val="00_N_unit"/>
    <w:rsid w:val="00736A1C"/>
    <w:rPr>
      <w:rFonts w:ascii="Century-Ultra, 'Times New Roman" w:hAnsi="Century-Ultra, 'Times New Roman" w:cs="Century-Ultra, 'Times New Roman"/>
      <w:color w:val="4977B5"/>
      <w:spacing w:val="-11"/>
      <w:sz w:val="22"/>
      <w:szCs w:val="22"/>
    </w:rPr>
  </w:style>
  <w:style w:type="character" w:customStyle="1" w:styleId="Indiceboldgreen">
    <w:name w:val="Indice_bold_green"/>
    <w:rsid w:val="00736A1C"/>
    <w:rPr>
      <w:b/>
      <w:color w:val="46B393"/>
    </w:rPr>
  </w:style>
  <w:style w:type="numbering" w:customStyle="1" w:styleId="WW8Num3">
    <w:name w:val="WW8Num3"/>
    <w:basedOn w:val="Nessunelenco"/>
    <w:rsid w:val="00736A1C"/>
    <w:pPr>
      <w:numPr>
        <w:numId w:val="1"/>
      </w:numPr>
    </w:pPr>
  </w:style>
  <w:style w:type="numbering" w:customStyle="1" w:styleId="WW8Num4">
    <w:name w:val="WW8Num4"/>
    <w:basedOn w:val="Nessunelenco"/>
    <w:rsid w:val="00736A1C"/>
    <w:pPr>
      <w:numPr>
        <w:numId w:val="2"/>
      </w:numPr>
    </w:pPr>
  </w:style>
  <w:style w:type="numbering" w:customStyle="1" w:styleId="WW8Num32">
    <w:name w:val="WW8Num32"/>
    <w:basedOn w:val="Nessunelenco"/>
    <w:rsid w:val="00736A1C"/>
    <w:pPr>
      <w:numPr>
        <w:numId w:val="3"/>
      </w:numPr>
    </w:pPr>
  </w:style>
  <w:style w:type="numbering" w:customStyle="1" w:styleId="WW8Num38">
    <w:name w:val="WW8Num38"/>
    <w:basedOn w:val="Nessunelenco"/>
    <w:rsid w:val="00736A1C"/>
    <w:pPr>
      <w:numPr>
        <w:numId w:val="11"/>
      </w:numPr>
    </w:pPr>
  </w:style>
  <w:style w:type="numbering" w:customStyle="1" w:styleId="WW8Num24">
    <w:name w:val="WW8Num24"/>
    <w:basedOn w:val="Nessunelenco"/>
    <w:rsid w:val="00736A1C"/>
    <w:pPr>
      <w:numPr>
        <w:numId w:val="5"/>
      </w:numPr>
    </w:pPr>
  </w:style>
  <w:style w:type="numbering" w:customStyle="1" w:styleId="WW8Num25">
    <w:name w:val="WW8Num25"/>
    <w:basedOn w:val="Nessunelenco"/>
    <w:rsid w:val="00736A1C"/>
    <w:pPr>
      <w:numPr>
        <w:numId w:val="6"/>
      </w:numPr>
    </w:pPr>
  </w:style>
  <w:style w:type="numbering" w:customStyle="1" w:styleId="WW8Num27">
    <w:name w:val="WW8Num27"/>
    <w:basedOn w:val="Nessunelenco"/>
    <w:rsid w:val="00736A1C"/>
    <w:pPr>
      <w:numPr>
        <w:numId w:val="10"/>
      </w:numPr>
    </w:pPr>
  </w:style>
  <w:style w:type="numbering" w:customStyle="1" w:styleId="WW8Num11">
    <w:name w:val="WW8Num11"/>
    <w:basedOn w:val="Nessunelenco"/>
    <w:rsid w:val="00736A1C"/>
    <w:pPr>
      <w:numPr>
        <w:numId w:val="8"/>
      </w:numPr>
    </w:pPr>
  </w:style>
  <w:style w:type="numbering" w:customStyle="1" w:styleId="WW8Num39">
    <w:name w:val="WW8Num39"/>
    <w:basedOn w:val="Nessunelenco"/>
    <w:rsid w:val="00736A1C"/>
    <w:pPr>
      <w:numPr>
        <w:numId w:val="9"/>
      </w:numPr>
    </w:pPr>
  </w:style>
  <w:style w:type="paragraph" w:customStyle="1" w:styleId="Didascalia1">
    <w:name w:val="Didascalia1"/>
    <w:basedOn w:val="Normale"/>
    <w:next w:val="Normale"/>
    <w:rsid w:val="00736A1C"/>
    <w:pPr>
      <w:widowControl/>
      <w:autoSpaceDN/>
      <w:spacing w:after="120" w:line="270" w:lineRule="exact"/>
      <w:jc w:val="both"/>
      <w:textAlignment w:val="auto"/>
    </w:pPr>
    <w:rPr>
      <w:rFonts w:ascii="Arial" w:eastAsia="Times New Roman" w:hAnsi="Arial"/>
      <w:b/>
      <w:bCs/>
      <w:kern w:val="0"/>
      <w:sz w:val="20"/>
      <w:szCs w:val="20"/>
      <w:lang w:val="en-GB" w:eastAsia="ar-SA" w:bidi="ar-SA"/>
    </w:rPr>
  </w:style>
  <w:style w:type="paragraph" w:customStyle="1" w:styleId="TabellaTondo">
    <w:name w:val="TabellaTondo"/>
    <w:basedOn w:val="Normale"/>
    <w:rsid w:val="00736A1C"/>
    <w:pPr>
      <w:widowControl/>
      <w:autoSpaceDN/>
      <w:textAlignment w:val="auto"/>
    </w:pPr>
    <w:rPr>
      <w:rFonts w:ascii="Garamond" w:eastAsia="Times New Roman" w:hAnsi="Garamond" w:cs="Garamond"/>
      <w:kern w:val="0"/>
      <w:sz w:val="22"/>
      <w:szCs w:val="20"/>
      <w:lang w:val="en-GB" w:eastAsia="ar-SA" w:bidi="ar-SA"/>
    </w:rPr>
  </w:style>
  <w:style w:type="table" w:styleId="Grigliatabella">
    <w:name w:val="Table Grid"/>
    <w:basedOn w:val="Tabellanormale"/>
    <w:uiPriority w:val="59"/>
    <w:rsid w:val="00C80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Sollano</dc:creator>
  <cp:keywords/>
  <dc:description/>
  <cp:lastModifiedBy>Dony</cp:lastModifiedBy>
  <cp:revision>4</cp:revision>
  <dcterms:created xsi:type="dcterms:W3CDTF">2020-11-14T10:02:00Z</dcterms:created>
  <dcterms:modified xsi:type="dcterms:W3CDTF">2020-11-14T10:05:00Z</dcterms:modified>
</cp:coreProperties>
</file>